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696DF" w14:textId="663F1CFC" w:rsidR="00BF3585" w:rsidRPr="00224235" w:rsidRDefault="00F155BC" w:rsidP="00224235">
      <w:pPr>
        <w:pStyle w:val="Heading2"/>
        <w:rPr>
          <w:shd w:val="clear" w:color="auto" w:fill="FFFFFF"/>
        </w:rPr>
      </w:pPr>
      <w:r w:rsidRPr="00224235">
        <w:rPr>
          <w:shd w:val="clear" w:color="auto" w:fill="FFFFFF"/>
        </w:rPr>
        <w:t>Tóm t</w:t>
      </w:r>
      <w:r w:rsidRPr="00224235">
        <w:rPr>
          <w:rFonts w:ascii="Cambria" w:hAnsi="Cambria"/>
          <w:shd w:val="clear" w:color="auto" w:fill="FFFFFF"/>
        </w:rPr>
        <w:t>ắt</w:t>
      </w:r>
      <w:r w:rsidR="00D75B0C" w:rsidRPr="00224235">
        <w:br/>
      </w:r>
    </w:p>
    <w:p w14:paraId="71C00B87" w14:textId="0BD610E2" w:rsidR="00BF3585" w:rsidRPr="00224235" w:rsidRDefault="00BF3585">
      <w:pPr>
        <w:rPr>
          <w:rFonts w:ascii="Poppins" w:hAnsi="Poppins" w:cs="Poppins"/>
          <w:color w:val="3E3F42"/>
          <w:sz w:val="28"/>
          <w:szCs w:val="28"/>
        </w:rPr>
      </w:pPr>
      <w:r w:rsidRPr="00224235">
        <w:rPr>
          <w:rFonts w:ascii="Times New Roman" w:hAnsi="Times New Roman" w:cs="Times New Roman"/>
          <w:color w:val="3E3F42"/>
          <w:sz w:val="28"/>
          <w:szCs w:val="28"/>
        </w:rPr>
        <w:t>B</w:t>
      </w:r>
      <w:r w:rsidR="00CE022E" w:rsidRPr="00224235">
        <w:rPr>
          <w:rFonts w:ascii="Times New Roman" w:hAnsi="Times New Roman" w:cs="Times New Roman"/>
          <w:color w:val="3E3F42"/>
          <w:sz w:val="28"/>
          <w:szCs w:val="28"/>
        </w:rPr>
        <w:t>ản</w:t>
      </w:r>
      <w:r w:rsidRPr="00224235">
        <w:rPr>
          <w:rFonts w:ascii="Times New Roman" w:hAnsi="Times New Roman" w:cs="Times New Roman"/>
          <w:color w:val="3E3F42"/>
          <w:sz w:val="28"/>
          <w:szCs w:val="28"/>
        </w:rPr>
        <w:t xml:space="preserve"> dự thảo của Bộ Nông nghiệp, Thủy sản và Lâm nghiệp Chính phủ </w:t>
      </w:r>
      <w:r w:rsidR="00CE022E" w:rsidRPr="00224235">
        <w:rPr>
          <w:rFonts w:ascii="Times New Roman" w:hAnsi="Times New Roman" w:cs="Times New Roman"/>
          <w:color w:val="3E3F42"/>
          <w:sz w:val="28"/>
          <w:szCs w:val="28"/>
        </w:rPr>
        <w:t>Úc</w:t>
      </w:r>
      <w:r w:rsidRPr="00224235">
        <w:rPr>
          <w:rFonts w:ascii="Times New Roman" w:hAnsi="Times New Roman" w:cs="Times New Roman"/>
          <w:color w:val="3E3F42"/>
          <w:sz w:val="28"/>
          <w:szCs w:val="28"/>
        </w:rPr>
        <w:t xml:space="preserve"> tập trung vào các yêu cầu nhập khẩu an toàn sinh học đối với quả bưởi từ Việt Nam. Báo cáo</w:t>
      </w:r>
      <w:r w:rsidR="00265961" w:rsidRPr="00224235">
        <w:rPr>
          <w:rFonts w:ascii="Times New Roman" w:hAnsi="Times New Roman" w:cs="Times New Roman"/>
          <w:color w:val="3E3F42"/>
          <w:sz w:val="28"/>
          <w:szCs w:val="28"/>
        </w:rPr>
        <w:t xml:space="preserve"> này nhằm mục đích</w:t>
      </w:r>
      <w:r w:rsidRPr="00224235">
        <w:rPr>
          <w:rFonts w:ascii="Times New Roman" w:hAnsi="Times New Roman" w:cs="Times New Roman"/>
          <w:color w:val="3E3F42"/>
          <w:sz w:val="28"/>
          <w:szCs w:val="28"/>
        </w:rPr>
        <w:t xml:space="preserve"> đánh giá đề xuất của Việt Nam </w:t>
      </w:r>
      <w:r w:rsidR="00265961" w:rsidRPr="00224235">
        <w:rPr>
          <w:rFonts w:ascii="Times New Roman" w:hAnsi="Times New Roman" w:cs="Times New Roman"/>
          <w:color w:val="3E3F42"/>
          <w:sz w:val="28"/>
          <w:szCs w:val="28"/>
        </w:rPr>
        <w:t>đối với việc quả bưởi</w:t>
      </w:r>
      <w:r w:rsidRPr="00224235">
        <w:rPr>
          <w:rFonts w:ascii="Times New Roman" w:hAnsi="Times New Roman" w:cs="Times New Roman"/>
          <w:color w:val="3E3F42"/>
          <w:sz w:val="28"/>
          <w:szCs w:val="28"/>
        </w:rPr>
        <w:t xml:space="preserve"> tiếp cận thị trường</w:t>
      </w:r>
      <w:r w:rsidR="00265961" w:rsidRPr="00224235">
        <w:rPr>
          <w:rFonts w:ascii="Times New Roman" w:hAnsi="Times New Roman" w:cs="Times New Roman"/>
          <w:color w:val="3E3F42"/>
          <w:sz w:val="28"/>
          <w:szCs w:val="28"/>
        </w:rPr>
        <w:t xml:space="preserve"> Úc</w:t>
      </w:r>
      <w:r w:rsidRPr="00224235">
        <w:rPr>
          <w:rFonts w:ascii="Times New Roman" w:hAnsi="Times New Roman" w:cs="Times New Roman"/>
          <w:color w:val="3E3F42"/>
          <w:sz w:val="28"/>
          <w:szCs w:val="28"/>
        </w:rPr>
        <w:t xml:space="preserve"> phục vụ </w:t>
      </w:r>
      <w:r w:rsidR="00265961" w:rsidRPr="00224235">
        <w:rPr>
          <w:rFonts w:ascii="Times New Roman" w:hAnsi="Times New Roman" w:cs="Times New Roman"/>
          <w:color w:val="3E3F42"/>
          <w:sz w:val="28"/>
          <w:szCs w:val="28"/>
        </w:rPr>
        <w:t>cho người tiêu dùng.</w:t>
      </w:r>
      <w:r w:rsidRPr="00224235">
        <w:rPr>
          <w:rFonts w:ascii="Times New Roman" w:hAnsi="Times New Roman" w:cs="Times New Roman"/>
          <w:color w:val="3E3F42"/>
          <w:sz w:val="28"/>
          <w:szCs w:val="28"/>
        </w:rPr>
        <w:t xml:space="preserve"> Báo cáo nêu ra các yêu cầu an toàn sinh học khác nhau đối với việc nhập khẩu quả bưởi được sản xuất thương mại từ Việt Nam và xác định 19 loài </w:t>
      </w:r>
      <w:r w:rsidR="00265961" w:rsidRPr="00224235">
        <w:rPr>
          <w:rFonts w:ascii="Times New Roman" w:hAnsi="Times New Roman" w:cs="Times New Roman"/>
          <w:color w:val="3E3F42"/>
          <w:sz w:val="28"/>
          <w:szCs w:val="28"/>
        </w:rPr>
        <w:t xml:space="preserve">sinh vật </w:t>
      </w:r>
      <w:r w:rsidRPr="00224235">
        <w:rPr>
          <w:rFonts w:ascii="Times New Roman" w:hAnsi="Times New Roman" w:cs="Times New Roman"/>
          <w:color w:val="3E3F42"/>
          <w:sz w:val="28"/>
          <w:szCs w:val="28"/>
        </w:rPr>
        <w:t xml:space="preserve">gây hại về an toàn sinh học, bao gồm rầy, ruồi đục quả, rệp sáp, côn trùng vảy, nhện </w:t>
      </w:r>
      <w:r w:rsidR="000A7F2D" w:rsidRPr="00224235">
        <w:rPr>
          <w:rFonts w:ascii="Times New Roman" w:hAnsi="Times New Roman" w:cs="Times New Roman"/>
          <w:color w:val="3E3F42"/>
          <w:sz w:val="28"/>
          <w:szCs w:val="28"/>
        </w:rPr>
        <w:t>hại cây có múi</w:t>
      </w:r>
      <w:r w:rsidRPr="00224235">
        <w:rPr>
          <w:rFonts w:ascii="Times New Roman" w:hAnsi="Times New Roman" w:cs="Times New Roman"/>
          <w:color w:val="3E3F42"/>
          <w:sz w:val="28"/>
          <w:szCs w:val="28"/>
        </w:rPr>
        <w:t xml:space="preserve"> và bọ trĩ.</w:t>
      </w:r>
      <w:r w:rsidR="00D75B0C" w:rsidRPr="00224235">
        <w:rPr>
          <w:rFonts w:ascii="Poppins" w:hAnsi="Poppins" w:cs="Poppins"/>
          <w:color w:val="3E3F42"/>
          <w:sz w:val="28"/>
          <w:szCs w:val="28"/>
        </w:rPr>
        <w:br/>
      </w:r>
      <w:r w:rsidR="00D75B0C" w:rsidRPr="00224235">
        <w:rPr>
          <w:rFonts w:ascii="Poppins" w:hAnsi="Poppins" w:cs="Poppins"/>
          <w:color w:val="3E3F42"/>
          <w:sz w:val="21"/>
          <w:szCs w:val="21"/>
        </w:rPr>
        <w:br/>
      </w:r>
      <w:r w:rsidRPr="00224235">
        <w:rPr>
          <w:rFonts w:ascii="Times New Roman" w:hAnsi="Times New Roman" w:cs="Times New Roman"/>
          <w:color w:val="3E3F42"/>
          <w:sz w:val="28"/>
          <w:szCs w:val="28"/>
        </w:rPr>
        <w:t xml:space="preserve">Để giảm thiểu rủi ro liên quan đến các loài gây hại này, báo cáo đề xuất một số biện pháp quản lý rủi ro, như thiết lập các khu vực không có dịch hại, thực hiện xử lý trái cây, tiến hành kiểm tra trực quan trước khi xuất khẩu và áp dụng các phương pháp tiếp cận hệ thống. Các biện pháp này nhằm đạt được mức độ bảo vệ thích hợp cho các ngành thực vật, động vật và nông nghiệp độc đáo của </w:t>
      </w:r>
      <w:r w:rsidR="000A7F2D" w:rsidRPr="00224235">
        <w:rPr>
          <w:rFonts w:ascii="Times New Roman" w:hAnsi="Times New Roman" w:cs="Times New Roman"/>
          <w:color w:val="3E3F42"/>
          <w:sz w:val="28"/>
          <w:szCs w:val="28"/>
        </w:rPr>
        <w:t>Úc</w:t>
      </w:r>
      <w:r w:rsidRPr="00224235">
        <w:rPr>
          <w:rFonts w:ascii="Times New Roman" w:hAnsi="Times New Roman" w:cs="Times New Roman"/>
          <w:color w:val="3E3F42"/>
          <w:sz w:val="28"/>
          <w:szCs w:val="28"/>
        </w:rPr>
        <w:t xml:space="preserve"> bằng cách giải quyết các rủi ro về an toàn sinh học liên quan đến việc nhập khẩu quả bưởi từ Việt Nam. Báo cáo nhấn mạnh tầm quan trọng của việc đệ trình và nhận xét của các bên liên quan để đảm bảo đánh giá toàn diện đề xuất và chiến lược quản lý rủi ro hiệu quả.</w:t>
      </w:r>
    </w:p>
    <w:p w14:paraId="2E303CB7" w14:textId="278D926D" w:rsidR="00BF3585" w:rsidRPr="00224235" w:rsidRDefault="00D75B0C">
      <w:pPr>
        <w:rPr>
          <w:rFonts w:ascii="Times New Roman" w:hAnsi="Times New Roman" w:cs="Times New Roman"/>
          <w:color w:val="3E3F42"/>
          <w:sz w:val="28"/>
          <w:szCs w:val="28"/>
        </w:rPr>
      </w:pPr>
      <w:r w:rsidRPr="00224235">
        <w:rPr>
          <w:rFonts w:ascii="Poppins" w:hAnsi="Poppins" w:cs="Poppins"/>
          <w:color w:val="3E3F42"/>
          <w:sz w:val="21"/>
          <w:szCs w:val="21"/>
        </w:rPr>
        <w:br/>
      </w:r>
      <w:r w:rsidR="000A7F2D" w:rsidRPr="00224235">
        <w:rPr>
          <w:rFonts w:ascii="Times New Roman" w:hAnsi="Times New Roman" w:cs="Times New Roman"/>
          <w:color w:val="3E3F42"/>
          <w:sz w:val="28"/>
          <w:szCs w:val="28"/>
        </w:rPr>
        <w:t>Báo cáo</w:t>
      </w:r>
      <w:r w:rsidR="00BF3585" w:rsidRPr="00224235">
        <w:rPr>
          <w:rFonts w:ascii="Times New Roman" w:hAnsi="Times New Roman" w:cs="Times New Roman"/>
          <w:color w:val="3E3F42"/>
          <w:sz w:val="28"/>
          <w:szCs w:val="28"/>
        </w:rPr>
        <w:t xml:space="preserve"> cung cấp thông tin chi tiết về các yêu cầu kiểm tra đối với các lô hàng bưởi xuất khẩu sang </w:t>
      </w:r>
      <w:r w:rsidR="000A7F2D" w:rsidRPr="00224235">
        <w:rPr>
          <w:rFonts w:ascii="Times New Roman" w:hAnsi="Times New Roman" w:cs="Times New Roman"/>
          <w:color w:val="3E3F42"/>
          <w:sz w:val="28"/>
          <w:szCs w:val="28"/>
        </w:rPr>
        <w:t>Úc</w:t>
      </w:r>
      <w:r w:rsidR="00BF3585" w:rsidRPr="00224235">
        <w:rPr>
          <w:rFonts w:ascii="Times New Roman" w:hAnsi="Times New Roman" w:cs="Times New Roman"/>
          <w:color w:val="3E3F42"/>
          <w:sz w:val="28"/>
          <w:szCs w:val="28"/>
        </w:rPr>
        <w:t>, nêu bật tầm quan trọng của việc phát hiện các loài</w:t>
      </w:r>
      <w:r w:rsidR="000A7F2D" w:rsidRPr="00224235">
        <w:rPr>
          <w:rFonts w:ascii="Times New Roman" w:hAnsi="Times New Roman" w:cs="Times New Roman"/>
          <w:color w:val="3E3F42"/>
          <w:sz w:val="28"/>
          <w:szCs w:val="28"/>
        </w:rPr>
        <w:t xml:space="preserve"> sinh vật</w:t>
      </w:r>
      <w:r w:rsidR="00BF3585" w:rsidRPr="00224235">
        <w:rPr>
          <w:rFonts w:ascii="Times New Roman" w:hAnsi="Times New Roman" w:cs="Times New Roman"/>
          <w:color w:val="3E3F42"/>
          <w:sz w:val="28"/>
          <w:szCs w:val="28"/>
        </w:rPr>
        <w:t xml:space="preserve"> gây hại khác nhau và đảm bảo không có chúng trong quả. Nếu phát hiện thấy sinh vật gây hại thì phải thực hiện các biện pháp khắc phục, bao gồm rút lô hàng kh</w:t>
      </w:r>
      <w:r w:rsidR="000A7F2D" w:rsidRPr="00224235">
        <w:rPr>
          <w:rFonts w:ascii="Times New Roman" w:hAnsi="Times New Roman" w:cs="Times New Roman"/>
          <w:color w:val="3E3F42"/>
          <w:sz w:val="28"/>
          <w:szCs w:val="28"/>
        </w:rPr>
        <w:t>ông</w:t>
      </w:r>
      <w:r w:rsidR="00BF3585" w:rsidRPr="00224235">
        <w:rPr>
          <w:rFonts w:ascii="Times New Roman" w:hAnsi="Times New Roman" w:cs="Times New Roman"/>
          <w:color w:val="3E3F42"/>
          <w:sz w:val="28"/>
          <w:szCs w:val="28"/>
        </w:rPr>
        <w:t xml:space="preserve"> xuất khẩu hoặc áp dụng các biện pháp xử lý đã được phê duyệt để loại bỏ sinh vật gây hại. Báo cáo cũng đề xuất sử dụng cách tiếp cận mang tính hệ thống để giảm nguy cơ bệnh thối </w:t>
      </w:r>
      <w:r w:rsidR="00286E4B" w:rsidRPr="00224235">
        <w:rPr>
          <w:rFonts w:ascii="Times New Roman" w:hAnsi="Times New Roman" w:cs="Times New Roman"/>
          <w:color w:val="3E3F42"/>
          <w:sz w:val="28"/>
          <w:szCs w:val="28"/>
        </w:rPr>
        <w:t xml:space="preserve">quả đi theo </w:t>
      </w:r>
      <w:r w:rsidR="00BF3585" w:rsidRPr="00224235">
        <w:rPr>
          <w:rFonts w:ascii="Times New Roman" w:hAnsi="Times New Roman" w:cs="Times New Roman"/>
          <w:color w:val="3E3F42"/>
          <w:sz w:val="28"/>
          <w:szCs w:val="28"/>
        </w:rPr>
        <w:t>các lô hàng bưởi</w:t>
      </w:r>
      <w:r w:rsidR="00286E4B" w:rsidRPr="00224235">
        <w:rPr>
          <w:rFonts w:ascii="Times New Roman" w:hAnsi="Times New Roman" w:cs="Times New Roman"/>
          <w:color w:val="3E3F42"/>
          <w:sz w:val="28"/>
          <w:szCs w:val="28"/>
        </w:rPr>
        <w:t xml:space="preserve"> nhập khẩu</w:t>
      </w:r>
      <w:r w:rsidR="00BF3585" w:rsidRPr="00224235">
        <w:rPr>
          <w:rFonts w:ascii="Times New Roman" w:hAnsi="Times New Roman" w:cs="Times New Roman"/>
          <w:color w:val="3E3F42"/>
          <w:sz w:val="28"/>
          <w:szCs w:val="28"/>
        </w:rPr>
        <w:t>.</w:t>
      </w:r>
    </w:p>
    <w:p w14:paraId="1A3639D1" w14:textId="7D371CA9" w:rsidR="00BF3585" w:rsidRPr="00224235" w:rsidRDefault="00D75B0C">
      <w:pPr>
        <w:rPr>
          <w:rFonts w:ascii="Times New Roman" w:hAnsi="Times New Roman" w:cs="Times New Roman"/>
          <w:color w:val="3E3F42"/>
          <w:sz w:val="28"/>
          <w:szCs w:val="28"/>
        </w:rPr>
      </w:pPr>
      <w:r w:rsidRPr="00224235">
        <w:rPr>
          <w:rFonts w:ascii="Poppins" w:hAnsi="Poppins" w:cs="Poppins"/>
          <w:color w:val="3E3F42"/>
          <w:sz w:val="21"/>
          <w:szCs w:val="21"/>
        </w:rPr>
        <w:br/>
      </w:r>
      <w:r w:rsidR="00BF3585" w:rsidRPr="00224235">
        <w:rPr>
          <w:rFonts w:ascii="Times New Roman" w:hAnsi="Times New Roman" w:cs="Times New Roman"/>
          <w:color w:val="3E3F42"/>
          <w:sz w:val="28"/>
          <w:szCs w:val="28"/>
        </w:rPr>
        <w:t xml:space="preserve">Cục Bảo vệ thực vật Việt Nam chính thức đề nghị tiếp cận thị trường Úc </w:t>
      </w:r>
      <w:r w:rsidR="000A7F2D" w:rsidRPr="00224235">
        <w:rPr>
          <w:rFonts w:ascii="Times New Roman" w:hAnsi="Times New Roman" w:cs="Times New Roman"/>
          <w:color w:val="3E3F42"/>
          <w:sz w:val="28"/>
          <w:szCs w:val="28"/>
        </w:rPr>
        <w:t>đối với</w:t>
      </w:r>
      <w:r w:rsidR="00BF3585" w:rsidRPr="00224235">
        <w:rPr>
          <w:rFonts w:ascii="Times New Roman" w:hAnsi="Times New Roman" w:cs="Times New Roman"/>
          <w:color w:val="3E3F42"/>
          <w:sz w:val="28"/>
          <w:szCs w:val="28"/>
        </w:rPr>
        <w:t xml:space="preserve"> quả bưởi phục vụ </w:t>
      </w:r>
      <w:r w:rsidR="000A7F2D" w:rsidRPr="00224235">
        <w:rPr>
          <w:rFonts w:ascii="Times New Roman" w:hAnsi="Times New Roman" w:cs="Times New Roman"/>
          <w:color w:val="3E3F42"/>
          <w:sz w:val="28"/>
          <w:szCs w:val="28"/>
        </w:rPr>
        <w:t>cho người tiêu dùng</w:t>
      </w:r>
      <w:r w:rsidR="00BF3585" w:rsidRPr="00224235">
        <w:rPr>
          <w:rFonts w:ascii="Times New Roman" w:hAnsi="Times New Roman" w:cs="Times New Roman"/>
          <w:color w:val="3E3F42"/>
          <w:sz w:val="28"/>
          <w:szCs w:val="28"/>
        </w:rPr>
        <w:t xml:space="preserve">, cung cấp thông tin về dịch hại liên quan đến quả bưởi ở Việt Nam và các </w:t>
      </w:r>
      <w:r w:rsidR="000A7F2D" w:rsidRPr="00224235">
        <w:rPr>
          <w:rFonts w:ascii="Times New Roman" w:hAnsi="Times New Roman" w:cs="Times New Roman"/>
          <w:color w:val="3E3F42"/>
          <w:sz w:val="28"/>
          <w:szCs w:val="28"/>
        </w:rPr>
        <w:t>quy trình</w:t>
      </w:r>
      <w:r w:rsidR="00BF3585" w:rsidRPr="00224235">
        <w:rPr>
          <w:rFonts w:ascii="Times New Roman" w:hAnsi="Times New Roman" w:cs="Times New Roman"/>
          <w:color w:val="3E3F42"/>
          <w:sz w:val="28"/>
          <w:szCs w:val="28"/>
        </w:rPr>
        <w:t xml:space="preserve"> sản xuất thương mại tiêu chuẩn. Theo yêu cầu này, Bộ Nông nghiệp </w:t>
      </w:r>
      <w:r w:rsidR="000A7F2D" w:rsidRPr="00224235">
        <w:rPr>
          <w:rFonts w:ascii="Times New Roman" w:hAnsi="Times New Roman" w:cs="Times New Roman"/>
          <w:color w:val="3E3F42"/>
          <w:sz w:val="28"/>
          <w:szCs w:val="28"/>
        </w:rPr>
        <w:t>Úc</w:t>
      </w:r>
      <w:r w:rsidR="00BF3585" w:rsidRPr="00224235">
        <w:rPr>
          <w:rFonts w:ascii="Times New Roman" w:hAnsi="Times New Roman" w:cs="Times New Roman"/>
          <w:color w:val="3E3F42"/>
          <w:sz w:val="28"/>
          <w:szCs w:val="28"/>
        </w:rPr>
        <w:t xml:space="preserve"> đã làm việc với nhiều bên liên quan, bao gồm những người trồng bưởi, đại diện ngành cam quýt, chính phủ Việt Nam và chính </w:t>
      </w:r>
      <w:r w:rsidR="00BF3585" w:rsidRPr="00224235">
        <w:rPr>
          <w:rFonts w:ascii="Times New Roman" w:hAnsi="Times New Roman" w:cs="Times New Roman"/>
          <w:color w:val="3E3F42"/>
          <w:sz w:val="28"/>
          <w:szCs w:val="28"/>
        </w:rPr>
        <w:lastRenderedPageBreak/>
        <w:t xml:space="preserve">quyền các bang và vùng lãnh thổ của </w:t>
      </w:r>
      <w:r w:rsidR="00275520" w:rsidRPr="00224235">
        <w:rPr>
          <w:rFonts w:ascii="Times New Roman" w:hAnsi="Times New Roman" w:cs="Times New Roman"/>
          <w:color w:val="3E3F42"/>
          <w:sz w:val="28"/>
          <w:szCs w:val="28"/>
        </w:rPr>
        <w:t>Úc</w:t>
      </w:r>
      <w:r w:rsidR="00BF3585" w:rsidRPr="00224235">
        <w:rPr>
          <w:rFonts w:ascii="Times New Roman" w:hAnsi="Times New Roman" w:cs="Times New Roman"/>
          <w:color w:val="3E3F42"/>
          <w:sz w:val="28"/>
          <w:szCs w:val="28"/>
        </w:rPr>
        <w:t xml:space="preserve">. Năm 2022, các cán bộ của </w:t>
      </w:r>
      <w:r w:rsidR="00275520" w:rsidRPr="00224235">
        <w:rPr>
          <w:rFonts w:ascii="Times New Roman" w:hAnsi="Times New Roman" w:cs="Times New Roman"/>
          <w:color w:val="3E3F42"/>
          <w:sz w:val="28"/>
          <w:szCs w:val="28"/>
        </w:rPr>
        <w:t>Úc</w:t>
      </w:r>
      <w:r w:rsidR="00BF3585" w:rsidRPr="00224235">
        <w:rPr>
          <w:rFonts w:ascii="Times New Roman" w:hAnsi="Times New Roman" w:cs="Times New Roman"/>
          <w:color w:val="3E3F42"/>
          <w:sz w:val="28"/>
          <w:szCs w:val="28"/>
        </w:rPr>
        <w:t xml:space="preserve"> đã đến thăm các vùng sản xuất bưởi ở Việt Nam để quan sát các hoạt động sản xuất thương mại, quản lý dịch hại và thủ tục xuất khẩu.</w:t>
      </w:r>
    </w:p>
    <w:p w14:paraId="0398E30F" w14:textId="3EFEA606" w:rsidR="00BF3585" w:rsidRPr="00224235" w:rsidRDefault="00BF3585">
      <w:pPr>
        <w:rPr>
          <w:rFonts w:ascii="Poppins" w:hAnsi="Poppins" w:cs="Poppins"/>
          <w:color w:val="3E3F42"/>
          <w:sz w:val="21"/>
          <w:szCs w:val="21"/>
        </w:rPr>
      </w:pPr>
    </w:p>
    <w:p w14:paraId="261BBA3D" w14:textId="17C07612" w:rsidR="00BF3585" w:rsidRPr="00224235" w:rsidRDefault="00BF3585">
      <w:pPr>
        <w:rPr>
          <w:rFonts w:ascii="Times New Roman" w:hAnsi="Times New Roman" w:cs="Times New Roman"/>
          <w:color w:val="3E3F42"/>
          <w:sz w:val="28"/>
          <w:szCs w:val="28"/>
        </w:rPr>
      </w:pPr>
      <w:r w:rsidRPr="00224235">
        <w:rPr>
          <w:rFonts w:ascii="Times New Roman" w:hAnsi="Times New Roman" w:cs="Times New Roman"/>
          <w:color w:val="3E3F42"/>
          <w:sz w:val="28"/>
          <w:szCs w:val="28"/>
        </w:rPr>
        <w:t>Nhìn chung, báo cáo kết luận rằng việc nhập khẩu quả bưởi được sản xuất thương mại từ tất cả các khu vực sản xuất thương mại của Việt Nam có thể được</w:t>
      </w:r>
      <w:r w:rsidR="00275520" w:rsidRPr="00224235">
        <w:rPr>
          <w:rFonts w:ascii="Times New Roman" w:hAnsi="Times New Roman" w:cs="Times New Roman"/>
          <w:color w:val="3E3F42"/>
          <w:sz w:val="28"/>
          <w:szCs w:val="28"/>
        </w:rPr>
        <w:t xml:space="preserve"> cấp</w:t>
      </w:r>
      <w:r w:rsidRPr="00224235">
        <w:rPr>
          <w:rFonts w:ascii="Times New Roman" w:hAnsi="Times New Roman" w:cs="Times New Roman"/>
          <w:color w:val="3E3F42"/>
          <w:sz w:val="28"/>
          <w:szCs w:val="28"/>
        </w:rPr>
        <w:t xml:space="preserve"> phép với điều kiện phải tuân thủ các yêu cầu an toàn sinh học cụ thể</w:t>
      </w:r>
      <w:r w:rsidR="00275520" w:rsidRPr="00224235">
        <w:rPr>
          <w:rFonts w:ascii="Times New Roman" w:hAnsi="Times New Roman" w:cs="Times New Roman"/>
          <w:color w:val="3E3F42"/>
          <w:sz w:val="28"/>
          <w:szCs w:val="28"/>
        </w:rPr>
        <w:t xml:space="preserve"> đã được nêu</w:t>
      </w:r>
      <w:r w:rsidRPr="00224235">
        <w:rPr>
          <w:rFonts w:ascii="Times New Roman" w:hAnsi="Times New Roman" w:cs="Times New Roman"/>
          <w:color w:val="3E3F42"/>
          <w:sz w:val="28"/>
          <w:szCs w:val="28"/>
        </w:rPr>
        <w:t xml:space="preserve">. </w:t>
      </w:r>
      <w:r w:rsidR="00275520" w:rsidRPr="00224235">
        <w:rPr>
          <w:rFonts w:ascii="Times New Roman" w:hAnsi="Times New Roman" w:cs="Times New Roman"/>
          <w:color w:val="3E3F42"/>
          <w:sz w:val="28"/>
          <w:szCs w:val="28"/>
        </w:rPr>
        <w:t xml:space="preserve">Văn bản </w:t>
      </w:r>
      <w:r w:rsidRPr="00224235">
        <w:rPr>
          <w:rFonts w:ascii="Times New Roman" w:hAnsi="Times New Roman" w:cs="Times New Roman"/>
          <w:color w:val="3E3F42"/>
          <w:sz w:val="28"/>
          <w:szCs w:val="28"/>
        </w:rPr>
        <w:t xml:space="preserve">thừa nhận những rủi ro tiềm ẩn liên quan đến việc nhập khẩu bưởi từ Việt Nam và nhấn mạnh sự cần thiết phải có các biện pháp quản lý rủi ro hiệu quả để bảo vệ lợi ích nông nghiệp và an toàn sinh học của </w:t>
      </w:r>
      <w:r w:rsidR="00275520" w:rsidRPr="00224235">
        <w:rPr>
          <w:rFonts w:ascii="Times New Roman" w:hAnsi="Times New Roman" w:cs="Times New Roman"/>
          <w:color w:val="3E3F42"/>
          <w:sz w:val="28"/>
          <w:szCs w:val="28"/>
        </w:rPr>
        <w:t>Úc</w:t>
      </w:r>
      <w:r w:rsidRPr="00224235">
        <w:rPr>
          <w:rFonts w:ascii="Times New Roman" w:hAnsi="Times New Roman" w:cs="Times New Roman"/>
          <w:color w:val="3E3F42"/>
          <w:sz w:val="28"/>
          <w:szCs w:val="28"/>
        </w:rPr>
        <w:t>. Tầm quan trọng của việc duy trì các quy trình an toàn sinh học nhằm chống lại sự xâm nhập và lây lan của các loài</w:t>
      </w:r>
      <w:r w:rsidR="00275520" w:rsidRPr="00224235">
        <w:rPr>
          <w:rFonts w:ascii="Times New Roman" w:hAnsi="Times New Roman" w:cs="Times New Roman"/>
          <w:color w:val="3E3F42"/>
          <w:sz w:val="28"/>
          <w:szCs w:val="28"/>
        </w:rPr>
        <w:t xml:space="preserve"> sinh vật</w:t>
      </w:r>
      <w:r w:rsidRPr="00224235">
        <w:rPr>
          <w:rFonts w:ascii="Times New Roman" w:hAnsi="Times New Roman" w:cs="Times New Roman"/>
          <w:color w:val="3E3F42"/>
          <w:sz w:val="28"/>
          <w:szCs w:val="28"/>
        </w:rPr>
        <w:t xml:space="preserve"> gây hại có </w:t>
      </w:r>
      <w:r w:rsidR="00275520" w:rsidRPr="00224235">
        <w:rPr>
          <w:rFonts w:ascii="Times New Roman" w:hAnsi="Times New Roman" w:cs="Times New Roman"/>
          <w:color w:val="3E3F42"/>
          <w:sz w:val="28"/>
          <w:szCs w:val="28"/>
        </w:rPr>
        <w:t>tác động nghiêm trọng</w:t>
      </w:r>
      <w:r w:rsidRPr="00224235">
        <w:rPr>
          <w:rFonts w:ascii="Times New Roman" w:hAnsi="Times New Roman" w:cs="Times New Roman"/>
          <w:color w:val="3E3F42"/>
          <w:sz w:val="28"/>
          <w:szCs w:val="28"/>
        </w:rPr>
        <w:t xml:space="preserve"> cho môi trường tự nhiên và ngành nông nghiệp của Úc được nhấn mạnh trong suốt báo cáo.</w:t>
      </w:r>
    </w:p>
    <w:p w14:paraId="73C8C44C" w14:textId="42696900" w:rsidR="00BF3585" w:rsidRDefault="00D75B0C">
      <w:pPr>
        <w:rPr>
          <w:rFonts w:ascii="Times New Roman" w:hAnsi="Times New Roman" w:cs="Times New Roman"/>
          <w:color w:val="3E3F42"/>
          <w:sz w:val="28"/>
          <w:szCs w:val="28"/>
          <w:shd w:val="clear" w:color="auto" w:fill="FFFFFF"/>
        </w:rPr>
      </w:pPr>
      <w:r w:rsidRPr="00224235">
        <w:rPr>
          <w:rFonts w:ascii="Poppins" w:hAnsi="Poppins" w:cs="Poppins"/>
          <w:color w:val="3E3F42"/>
          <w:sz w:val="21"/>
          <w:szCs w:val="21"/>
        </w:rPr>
        <w:br/>
      </w:r>
      <w:r w:rsidR="00275520" w:rsidRPr="00224235">
        <w:rPr>
          <w:rFonts w:ascii="Times New Roman" w:hAnsi="Times New Roman" w:cs="Times New Roman"/>
          <w:color w:val="3E3F42"/>
          <w:sz w:val="28"/>
          <w:szCs w:val="28"/>
          <w:shd w:val="clear" w:color="auto" w:fill="FFFFFF"/>
        </w:rPr>
        <w:t>Như vậy</w:t>
      </w:r>
      <w:r w:rsidR="00BF3585" w:rsidRPr="00224235">
        <w:rPr>
          <w:rFonts w:ascii="Times New Roman" w:hAnsi="Times New Roman" w:cs="Times New Roman"/>
          <w:color w:val="3E3F42"/>
          <w:sz w:val="28"/>
          <w:szCs w:val="28"/>
          <w:shd w:val="clear" w:color="auto" w:fill="FFFFFF"/>
        </w:rPr>
        <w:t>, dự thảo báo cáo của Bộ Nông nghiệp, Thủy sản và Lâm nghiệp</w:t>
      </w:r>
      <w:r w:rsidR="00F155BC" w:rsidRPr="00224235">
        <w:rPr>
          <w:rFonts w:ascii="Times New Roman" w:hAnsi="Times New Roman" w:cs="Times New Roman"/>
          <w:color w:val="3E3F42"/>
          <w:sz w:val="28"/>
          <w:szCs w:val="28"/>
          <w:shd w:val="clear" w:color="auto" w:fill="FFFFFF"/>
        </w:rPr>
        <w:t xml:space="preserve"> </w:t>
      </w:r>
      <w:r w:rsidR="00BF3585" w:rsidRPr="00224235">
        <w:rPr>
          <w:rFonts w:ascii="Times New Roman" w:hAnsi="Times New Roman" w:cs="Times New Roman"/>
          <w:color w:val="3E3F42"/>
          <w:sz w:val="28"/>
          <w:szCs w:val="28"/>
          <w:shd w:val="clear" w:color="auto" w:fill="FFFFFF"/>
        </w:rPr>
        <w:t xml:space="preserve">Úc </w:t>
      </w:r>
      <w:r w:rsidR="00275520" w:rsidRPr="00224235">
        <w:rPr>
          <w:rFonts w:ascii="Times New Roman" w:hAnsi="Times New Roman" w:cs="Times New Roman"/>
          <w:color w:val="3E3F42"/>
          <w:sz w:val="28"/>
          <w:szCs w:val="28"/>
          <w:shd w:val="clear" w:color="auto" w:fill="FFFFFF"/>
        </w:rPr>
        <w:t xml:space="preserve">đã </w:t>
      </w:r>
      <w:r w:rsidR="00BF3585" w:rsidRPr="00224235">
        <w:rPr>
          <w:rFonts w:ascii="Times New Roman" w:hAnsi="Times New Roman" w:cs="Times New Roman"/>
          <w:color w:val="3E3F42"/>
          <w:sz w:val="28"/>
          <w:szCs w:val="28"/>
          <w:shd w:val="clear" w:color="auto" w:fill="FFFFFF"/>
        </w:rPr>
        <w:t xml:space="preserve">phân tích toàn diện về các yêu cầu nhập khẩu an toàn sinh học đối với quả bưởi từ Việt Nam. </w:t>
      </w:r>
      <w:r w:rsidR="00275520" w:rsidRPr="00224235">
        <w:rPr>
          <w:rFonts w:ascii="Times New Roman" w:hAnsi="Times New Roman" w:cs="Times New Roman"/>
          <w:color w:val="3E3F42"/>
          <w:sz w:val="28"/>
          <w:szCs w:val="28"/>
          <w:shd w:val="clear" w:color="auto" w:fill="FFFFFF"/>
        </w:rPr>
        <w:t>Bản báo cáo đã</w:t>
      </w:r>
      <w:r w:rsidR="00BF3585" w:rsidRPr="00224235">
        <w:rPr>
          <w:rFonts w:ascii="Times New Roman" w:hAnsi="Times New Roman" w:cs="Times New Roman"/>
          <w:color w:val="3E3F42"/>
          <w:sz w:val="28"/>
          <w:szCs w:val="28"/>
          <w:shd w:val="clear" w:color="auto" w:fill="FFFFFF"/>
        </w:rPr>
        <w:t xml:space="preserve"> nhấn mạnh những rủi ro tiềm ẩn do các loài </w:t>
      </w:r>
      <w:r w:rsidR="00275520" w:rsidRPr="00224235">
        <w:rPr>
          <w:rFonts w:ascii="Times New Roman" w:hAnsi="Times New Roman" w:cs="Times New Roman"/>
          <w:color w:val="3E3F42"/>
          <w:sz w:val="28"/>
          <w:szCs w:val="28"/>
          <w:shd w:val="clear" w:color="auto" w:fill="FFFFFF"/>
        </w:rPr>
        <w:t xml:space="preserve">sinh vật </w:t>
      </w:r>
      <w:r w:rsidR="00BF3585" w:rsidRPr="00224235">
        <w:rPr>
          <w:rFonts w:ascii="Times New Roman" w:hAnsi="Times New Roman" w:cs="Times New Roman"/>
          <w:color w:val="3E3F42"/>
          <w:sz w:val="28"/>
          <w:szCs w:val="28"/>
          <w:shd w:val="clear" w:color="auto" w:fill="FFFFFF"/>
        </w:rPr>
        <w:t>gây hại khác nhau gây ra và đề xuất các biện pháp quản lý rủi ro để giảm thiểu nhữn</w:t>
      </w:r>
      <w:r w:rsidR="00275520" w:rsidRPr="00224235">
        <w:rPr>
          <w:rFonts w:ascii="Times New Roman" w:hAnsi="Times New Roman" w:cs="Times New Roman"/>
          <w:color w:val="3E3F42"/>
          <w:sz w:val="28"/>
          <w:szCs w:val="28"/>
          <w:shd w:val="clear" w:color="auto" w:fill="FFFFFF"/>
        </w:rPr>
        <w:t>g mối nguy cơ</w:t>
      </w:r>
      <w:r w:rsidR="00BF3585" w:rsidRPr="00224235">
        <w:rPr>
          <w:rFonts w:ascii="Times New Roman" w:hAnsi="Times New Roman" w:cs="Times New Roman"/>
          <w:color w:val="3E3F42"/>
          <w:sz w:val="28"/>
          <w:szCs w:val="28"/>
          <w:shd w:val="clear" w:color="auto" w:fill="FFFFFF"/>
        </w:rPr>
        <w:t xml:space="preserve"> này và đảm bảo bảo vệ hệ thực vật, động vật và các ngành nông nghiệp của </w:t>
      </w:r>
      <w:r w:rsidR="00275520" w:rsidRPr="00224235">
        <w:rPr>
          <w:rFonts w:ascii="Times New Roman" w:hAnsi="Times New Roman" w:cs="Times New Roman"/>
          <w:color w:val="3E3F42"/>
          <w:sz w:val="28"/>
          <w:szCs w:val="28"/>
          <w:shd w:val="clear" w:color="auto" w:fill="FFFFFF"/>
        </w:rPr>
        <w:t>Úc</w:t>
      </w:r>
      <w:r w:rsidR="00BF3585" w:rsidRPr="00224235">
        <w:rPr>
          <w:rFonts w:ascii="Times New Roman" w:hAnsi="Times New Roman" w:cs="Times New Roman"/>
          <w:color w:val="3E3F42"/>
          <w:sz w:val="28"/>
          <w:szCs w:val="28"/>
          <w:shd w:val="clear" w:color="auto" w:fill="FFFFFF"/>
        </w:rPr>
        <w:t xml:space="preserve">. Sự tham gia của các bên liên quan và việc tuân thủ các quy trình an toàn sinh học đã được thiết lập là rất quan trọng để tiếp cận thị trường thành công cho quả bưởi từ Việt Nam </w:t>
      </w:r>
      <w:r w:rsidR="00275520" w:rsidRPr="00224235">
        <w:rPr>
          <w:rFonts w:ascii="Times New Roman" w:hAnsi="Times New Roman" w:cs="Times New Roman"/>
          <w:color w:val="3E3F42"/>
          <w:sz w:val="28"/>
          <w:szCs w:val="28"/>
          <w:shd w:val="clear" w:color="auto" w:fill="FFFFFF"/>
        </w:rPr>
        <w:t xml:space="preserve">sang </w:t>
      </w:r>
      <w:r w:rsidR="00BF3585" w:rsidRPr="00224235">
        <w:rPr>
          <w:rFonts w:ascii="Times New Roman" w:hAnsi="Times New Roman" w:cs="Times New Roman"/>
          <w:color w:val="3E3F42"/>
          <w:sz w:val="28"/>
          <w:szCs w:val="28"/>
          <w:shd w:val="clear" w:color="auto" w:fill="FFFFFF"/>
        </w:rPr>
        <w:t>Úc.</w:t>
      </w:r>
    </w:p>
    <w:p w14:paraId="016D91C3" w14:textId="0F85CCC3" w:rsidR="00CB7AB8" w:rsidRDefault="00CB7AB8" w:rsidP="00CB7AB8">
      <w:pPr>
        <w:pStyle w:val="Heading2"/>
        <w:rPr>
          <w:shd w:val="clear" w:color="auto" w:fill="FFFFFF"/>
        </w:rPr>
      </w:pPr>
      <w:r>
        <w:rPr>
          <w:shd w:val="clear" w:color="auto" w:fill="FFFFFF"/>
        </w:rPr>
        <w:t>Các loài sinh vật gây hại phía Úc quan tâm</w:t>
      </w:r>
    </w:p>
    <w:p w14:paraId="61FABDB9" w14:textId="77777777" w:rsidR="003B2015" w:rsidRDefault="003B2015" w:rsidP="003B2015">
      <w:pPr>
        <w:rPr>
          <w:rFonts w:ascii="Times New Roman" w:hAnsi="Times New Roman" w:cs="Times New Roman"/>
          <w:color w:val="3E3F42"/>
          <w:sz w:val="28"/>
          <w:szCs w:val="28"/>
          <w:shd w:val="clear" w:color="auto" w:fill="FFFFFF"/>
        </w:rPr>
      </w:pPr>
    </w:p>
    <w:p w14:paraId="542EEBF2" w14:textId="170BE166" w:rsidR="003B2015" w:rsidRPr="003B2015" w:rsidRDefault="003B2015" w:rsidP="003B2015">
      <w:pPr>
        <w:rPr>
          <w:rFonts w:ascii="Times New Roman" w:hAnsi="Times New Roman" w:cs="Times New Roman"/>
          <w:color w:val="3E3F42"/>
          <w:sz w:val="28"/>
          <w:szCs w:val="28"/>
          <w:shd w:val="clear" w:color="auto" w:fill="FFFFFF"/>
        </w:rPr>
      </w:pPr>
      <w:r w:rsidRPr="003B2015">
        <w:rPr>
          <w:rFonts w:ascii="Times New Roman" w:hAnsi="Times New Roman" w:cs="Times New Roman"/>
          <w:color w:val="3E3F42"/>
          <w:sz w:val="28"/>
          <w:szCs w:val="28"/>
          <w:shd w:val="clear" w:color="auto" w:fill="FFFFFF"/>
        </w:rPr>
        <w:t xml:space="preserve">Bảng 3.12 trình bày đánh giá khả năng và ước tính </w:t>
      </w:r>
      <w:r>
        <w:rPr>
          <w:rFonts w:ascii="Times New Roman" w:hAnsi="Times New Roman" w:cs="Times New Roman"/>
          <w:color w:val="3E3F42"/>
          <w:sz w:val="28"/>
          <w:szCs w:val="28"/>
          <w:shd w:val="clear" w:color="auto" w:fill="FFFFFF"/>
        </w:rPr>
        <w:t>nguy cơ của từng</w:t>
      </w:r>
      <w:r w:rsidRPr="003B2015">
        <w:rPr>
          <w:rFonts w:ascii="Times New Roman" w:hAnsi="Times New Roman" w:cs="Times New Roman"/>
          <w:color w:val="3E3F42"/>
          <w:sz w:val="28"/>
          <w:szCs w:val="28"/>
          <w:shd w:val="clear" w:color="auto" w:fill="FFFFFF"/>
        </w:rPr>
        <w:t xml:space="preserve"> loại dịch hại kiểm dịch và vật </w:t>
      </w:r>
      <w:r>
        <w:rPr>
          <w:rFonts w:ascii="Times New Roman" w:hAnsi="Times New Roman" w:cs="Times New Roman"/>
          <w:color w:val="3E3F42"/>
          <w:sz w:val="28"/>
          <w:szCs w:val="28"/>
          <w:shd w:val="clear" w:color="auto" w:fill="FFFFFF"/>
        </w:rPr>
        <w:t>thể thuộc diện kiểm dịch thực vật</w:t>
      </w:r>
      <w:r w:rsidRPr="003B2015">
        <w:rPr>
          <w:rFonts w:ascii="Times New Roman" w:hAnsi="Times New Roman" w:cs="Times New Roman"/>
          <w:color w:val="3E3F42"/>
          <w:sz w:val="28"/>
          <w:szCs w:val="28"/>
          <w:shd w:val="clear" w:color="auto" w:fill="FFFFFF"/>
        </w:rPr>
        <w:t xml:space="preserve"> riêng lẻ. Trong số 21 loại dịch hại được đánh giá rủi ro dịch hại chi tiết hơn:</w:t>
      </w:r>
    </w:p>
    <w:p w14:paraId="271E8A18" w14:textId="77777777" w:rsidR="003B2015" w:rsidRPr="003B2015" w:rsidRDefault="003B2015" w:rsidP="003B2015">
      <w:pPr>
        <w:rPr>
          <w:rFonts w:ascii="Times New Roman" w:hAnsi="Times New Roman" w:cs="Times New Roman"/>
          <w:color w:val="3E3F42"/>
          <w:sz w:val="28"/>
          <w:szCs w:val="28"/>
          <w:shd w:val="clear" w:color="auto" w:fill="FFFFFF"/>
        </w:rPr>
      </w:pPr>
    </w:p>
    <w:p w14:paraId="59A472C4" w14:textId="168B6145" w:rsidR="003B2015" w:rsidRPr="003B2015" w:rsidRDefault="003B2015" w:rsidP="003B2015">
      <w:pPr>
        <w:rPr>
          <w:rFonts w:ascii="Times New Roman" w:hAnsi="Times New Roman" w:cs="Times New Roman"/>
          <w:color w:val="3E3F42"/>
          <w:sz w:val="28"/>
          <w:szCs w:val="28"/>
          <w:shd w:val="clear" w:color="auto" w:fill="FFFFFF"/>
        </w:rPr>
      </w:pPr>
      <w:r w:rsidRPr="003B2015">
        <w:rPr>
          <w:rFonts w:ascii="Times New Roman" w:hAnsi="Times New Roman" w:cs="Times New Roman"/>
          <w:color w:val="3E3F42"/>
          <w:sz w:val="28"/>
          <w:szCs w:val="28"/>
          <w:shd w:val="clear" w:color="auto" w:fill="FFFFFF"/>
        </w:rPr>
        <w:t xml:space="preserve">- </w:t>
      </w:r>
      <w:r w:rsidR="00E11392">
        <w:rPr>
          <w:rFonts w:ascii="Times New Roman" w:hAnsi="Times New Roman" w:cs="Times New Roman"/>
          <w:color w:val="3E3F42"/>
          <w:sz w:val="28"/>
          <w:szCs w:val="28"/>
          <w:shd w:val="clear" w:color="auto" w:fill="FFFFFF"/>
        </w:rPr>
        <w:t>Các</w:t>
      </w:r>
      <w:r w:rsidRPr="003B2015">
        <w:rPr>
          <w:rFonts w:ascii="Times New Roman" w:hAnsi="Times New Roman" w:cs="Times New Roman"/>
          <w:color w:val="3E3F42"/>
          <w:sz w:val="28"/>
          <w:szCs w:val="28"/>
          <w:shd w:val="clear" w:color="auto" w:fill="FFFFFF"/>
        </w:rPr>
        <w:t xml:space="preserve"> loại dịch hại kiểm dịch và </w:t>
      </w:r>
      <w:r>
        <w:rPr>
          <w:rFonts w:ascii="Times New Roman" w:hAnsi="Times New Roman" w:cs="Times New Roman"/>
          <w:color w:val="3E3F42"/>
          <w:sz w:val="28"/>
          <w:szCs w:val="28"/>
          <w:shd w:val="clear" w:color="auto" w:fill="FFFFFF"/>
        </w:rPr>
        <w:t xml:space="preserve">vật thể </w:t>
      </w:r>
      <w:r w:rsidRPr="003B2015">
        <w:rPr>
          <w:rFonts w:ascii="Times New Roman" w:hAnsi="Times New Roman" w:cs="Times New Roman"/>
          <w:color w:val="3E3F42"/>
          <w:sz w:val="28"/>
          <w:szCs w:val="28"/>
          <w:shd w:val="clear" w:color="auto" w:fill="FFFFFF"/>
        </w:rPr>
        <w:t>được đánh giá là không đạt Mức độ Bảo vệ Thích hợp (ALOP) của Úc, do đó cần có các biện pháp quản lý rủi ro cụ thể cho những loại dịch hại này trên lộ trình này</w:t>
      </w:r>
      <w:r w:rsidR="00E80E28">
        <w:rPr>
          <w:rFonts w:ascii="Times New Roman" w:hAnsi="Times New Roman" w:cs="Times New Roman"/>
          <w:color w:val="3E3F42"/>
          <w:sz w:val="28"/>
          <w:szCs w:val="28"/>
          <w:shd w:val="clear" w:color="auto" w:fill="FFFFFF"/>
        </w:rPr>
        <w:t xml:space="preserve"> gồm:</w:t>
      </w:r>
    </w:p>
    <w:p w14:paraId="2FB69F40" w14:textId="1A7C295B" w:rsidR="0005779F" w:rsidRPr="0005779F" w:rsidRDefault="0005779F" w:rsidP="0005779F">
      <w:pPr>
        <w:rPr>
          <w:rFonts w:ascii="Times New Roman" w:hAnsi="Times New Roman" w:cs="Times New Roman"/>
          <w:color w:val="3E3F42"/>
          <w:sz w:val="28"/>
          <w:szCs w:val="28"/>
          <w:shd w:val="clear" w:color="auto" w:fill="FFFFFF"/>
        </w:rPr>
      </w:pPr>
      <w:r w:rsidRPr="0005779F">
        <w:rPr>
          <w:rFonts w:ascii="Times New Roman" w:hAnsi="Times New Roman" w:cs="Times New Roman"/>
          <w:color w:val="3E3F42"/>
          <w:sz w:val="28"/>
          <w:szCs w:val="28"/>
          <w:shd w:val="clear" w:color="auto" w:fill="FFFFFF"/>
        </w:rPr>
        <w:lastRenderedPageBreak/>
        <w:t>− Asian citrus psyllid (</w:t>
      </w:r>
      <w:r w:rsidRPr="006A1DBD">
        <w:rPr>
          <w:rFonts w:ascii="Times New Roman" w:hAnsi="Times New Roman" w:cs="Times New Roman"/>
          <w:i/>
          <w:iCs/>
          <w:color w:val="3E3F42"/>
          <w:sz w:val="28"/>
          <w:szCs w:val="28"/>
          <w:shd w:val="clear" w:color="auto" w:fill="FFFFFF"/>
        </w:rPr>
        <w:t>Diaphorina citri</w:t>
      </w:r>
      <w:r w:rsidRPr="0005779F">
        <w:rPr>
          <w:rFonts w:ascii="Times New Roman" w:hAnsi="Times New Roman" w:cs="Times New Roman"/>
          <w:color w:val="3E3F42"/>
          <w:sz w:val="28"/>
          <w:szCs w:val="28"/>
          <w:shd w:val="clear" w:color="auto" w:fill="FFFFFF"/>
        </w:rPr>
        <w:t xml:space="preserve">) </w:t>
      </w:r>
    </w:p>
    <w:p w14:paraId="0C081C6A" w14:textId="77777777" w:rsidR="0005779F" w:rsidRPr="0005779F" w:rsidRDefault="0005779F" w:rsidP="0005779F">
      <w:pPr>
        <w:rPr>
          <w:rFonts w:ascii="Times New Roman" w:hAnsi="Times New Roman" w:cs="Times New Roman"/>
          <w:color w:val="3E3F42"/>
          <w:sz w:val="28"/>
          <w:szCs w:val="28"/>
          <w:shd w:val="clear" w:color="auto" w:fill="FFFFFF"/>
        </w:rPr>
      </w:pPr>
      <w:r w:rsidRPr="0005779F">
        <w:rPr>
          <w:rFonts w:ascii="Times New Roman" w:hAnsi="Times New Roman" w:cs="Times New Roman"/>
          <w:color w:val="3E3F42"/>
          <w:sz w:val="28"/>
          <w:szCs w:val="28"/>
          <w:shd w:val="clear" w:color="auto" w:fill="FFFFFF"/>
        </w:rPr>
        <w:t>− false spider mites (</w:t>
      </w:r>
      <w:r w:rsidRPr="006A1DBD">
        <w:rPr>
          <w:rFonts w:ascii="Times New Roman" w:hAnsi="Times New Roman" w:cs="Times New Roman"/>
          <w:i/>
          <w:iCs/>
          <w:color w:val="3E3F42"/>
          <w:sz w:val="28"/>
          <w:szCs w:val="28"/>
          <w:shd w:val="clear" w:color="auto" w:fill="FFFFFF"/>
        </w:rPr>
        <w:t>Brevipalpus phoenicis</w:t>
      </w:r>
      <w:r w:rsidRPr="0005779F">
        <w:rPr>
          <w:rFonts w:ascii="Times New Roman" w:hAnsi="Times New Roman" w:cs="Times New Roman"/>
          <w:color w:val="3E3F42"/>
          <w:sz w:val="28"/>
          <w:szCs w:val="28"/>
          <w:shd w:val="clear" w:color="auto" w:fill="FFFFFF"/>
        </w:rPr>
        <w:t xml:space="preserve"> species complex) </w:t>
      </w:r>
    </w:p>
    <w:p w14:paraId="2E36D0E5" w14:textId="77777777" w:rsidR="0005779F" w:rsidRPr="0005779F" w:rsidRDefault="0005779F" w:rsidP="0005779F">
      <w:pPr>
        <w:rPr>
          <w:rFonts w:ascii="Times New Roman" w:hAnsi="Times New Roman" w:cs="Times New Roman"/>
          <w:color w:val="3E3F42"/>
          <w:sz w:val="28"/>
          <w:szCs w:val="28"/>
          <w:shd w:val="clear" w:color="auto" w:fill="FFFFFF"/>
        </w:rPr>
      </w:pPr>
      <w:r w:rsidRPr="0005779F">
        <w:rPr>
          <w:rFonts w:ascii="Times New Roman" w:hAnsi="Times New Roman" w:cs="Times New Roman"/>
          <w:color w:val="3E3F42"/>
          <w:sz w:val="28"/>
          <w:szCs w:val="28"/>
          <w:shd w:val="clear" w:color="auto" w:fill="FFFFFF"/>
        </w:rPr>
        <w:t>− carambola fruit fly (</w:t>
      </w:r>
      <w:r w:rsidRPr="006A1DBD">
        <w:rPr>
          <w:rFonts w:ascii="Times New Roman" w:hAnsi="Times New Roman" w:cs="Times New Roman"/>
          <w:i/>
          <w:iCs/>
          <w:color w:val="3E3F42"/>
          <w:sz w:val="28"/>
          <w:szCs w:val="28"/>
          <w:shd w:val="clear" w:color="auto" w:fill="FFFFFF"/>
        </w:rPr>
        <w:t>Bactrocera carambolae</w:t>
      </w:r>
      <w:r w:rsidRPr="0005779F">
        <w:rPr>
          <w:rFonts w:ascii="Times New Roman" w:hAnsi="Times New Roman" w:cs="Times New Roman"/>
          <w:color w:val="3E3F42"/>
          <w:sz w:val="28"/>
          <w:szCs w:val="28"/>
          <w:shd w:val="clear" w:color="auto" w:fill="FFFFFF"/>
        </w:rPr>
        <w:t xml:space="preserve">) </w:t>
      </w:r>
    </w:p>
    <w:p w14:paraId="07F8B87D" w14:textId="77777777" w:rsidR="0005779F" w:rsidRPr="0005779F" w:rsidRDefault="0005779F" w:rsidP="0005779F">
      <w:pPr>
        <w:rPr>
          <w:rFonts w:ascii="Times New Roman" w:hAnsi="Times New Roman" w:cs="Times New Roman"/>
          <w:color w:val="3E3F42"/>
          <w:sz w:val="28"/>
          <w:szCs w:val="28"/>
          <w:shd w:val="clear" w:color="auto" w:fill="FFFFFF"/>
        </w:rPr>
      </w:pPr>
      <w:r w:rsidRPr="0005779F">
        <w:rPr>
          <w:rFonts w:ascii="Times New Roman" w:hAnsi="Times New Roman" w:cs="Times New Roman"/>
          <w:color w:val="3E3F42"/>
          <w:sz w:val="28"/>
          <w:szCs w:val="28"/>
          <w:shd w:val="clear" w:color="auto" w:fill="FFFFFF"/>
        </w:rPr>
        <w:t>− guava fruit fly (</w:t>
      </w:r>
      <w:r w:rsidRPr="006A1DBD">
        <w:rPr>
          <w:rFonts w:ascii="Times New Roman" w:hAnsi="Times New Roman" w:cs="Times New Roman"/>
          <w:i/>
          <w:iCs/>
          <w:color w:val="3E3F42"/>
          <w:sz w:val="28"/>
          <w:szCs w:val="28"/>
          <w:shd w:val="clear" w:color="auto" w:fill="FFFFFF"/>
        </w:rPr>
        <w:t>Bactrocera correcta</w:t>
      </w:r>
      <w:r w:rsidRPr="0005779F">
        <w:rPr>
          <w:rFonts w:ascii="Times New Roman" w:hAnsi="Times New Roman" w:cs="Times New Roman"/>
          <w:color w:val="3E3F42"/>
          <w:sz w:val="28"/>
          <w:szCs w:val="28"/>
          <w:shd w:val="clear" w:color="auto" w:fill="FFFFFF"/>
        </w:rPr>
        <w:t xml:space="preserve">) </w:t>
      </w:r>
    </w:p>
    <w:p w14:paraId="6BCA37F9" w14:textId="77777777" w:rsidR="0005779F" w:rsidRPr="0005779F" w:rsidRDefault="0005779F" w:rsidP="0005779F">
      <w:pPr>
        <w:rPr>
          <w:rFonts w:ascii="Times New Roman" w:hAnsi="Times New Roman" w:cs="Times New Roman"/>
          <w:color w:val="3E3F42"/>
          <w:sz w:val="28"/>
          <w:szCs w:val="28"/>
          <w:shd w:val="clear" w:color="auto" w:fill="FFFFFF"/>
        </w:rPr>
      </w:pPr>
      <w:r w:rsidRPr="0005779F">
        <w:rPr>
          <w:rFonts w:ascii="Times New Roman" w:hAnsi="Times New Roman" w:cs="Times New Roman"/>
          <w:color w:val="3E3F42"/>
          <w:sz w:val="28"/>
          <w:szCs w:val="28"/>
          <w:shd w:val="clear" w:color="auto" w:fill="FFFFFF"/>
        </w:rPr>
        <w:t>− Oriental fruit fly (</w:t>
      </w:r>
      <w:r w:rsidRPr="006A1DBD">
        <w:rPr>
          <w:rFonts w:ascii="Times New Roman" w:hAnsi="Times New Roman" w:cs="Times New Roman"/>
          <w:i/>
          <w:iCs/>
          <w:color w:val="3E3F42"/>
          <w:sz w:val="28"/>
          <w:szCs w:val="28"/>
          <w:shd w:val="clear" w:color="auto" w:fill="FFFFFF"/>
        </w:rPr>
        <w:t>Bactrocera dorsalis</w:t>
      </w:r>
      <w:r w:rsidRPr="0005779F">
        <w:rPr>
          <w:rFonts w:ascii="Times New Roman" w:hAnsi="Times New Roman" w:cs="Times New Roman"/>
          <w:color w:val="3E3F42"/>
          <w:sz w:val="28"/>
          <w:szCs w:val="28"/>
          <w:shd w:val="clear" w:color="auto" w:fill="FFFFFF"/>
        </w:rPr>
        <w:t xml:space="preserve">) </w:t>
      </w:r>
    </w:p>
    <w:p w14:paraId="47D23DDF" w14:textId="77777777" w:rsidR="0005779F" w:rsidRPr="0005779F" w:rsidRDefault="0005779F" w:rsidP="0005779F">
      <w:pPr>
        <w:rPr>
          <w:rFonts w:ascii="Times New Roman" w:hAnsi="Times New Roman" w:cs="Times New Roman"/>
          <w:color w:val="3E3F42"/>
          <w:sz w:val="28"/>
          <w:szCs w:val="28"/>
          <w:shd w:val="clear" w:color="auto" w:fill="FFFFFF"/>
        </w:rPr>
      </w:pPr>
      <w:r w:rsidRPr="0005779F">
        <w:rPr>
          <w:rFonts w:ascii="Times New Roman" w:hAnsi="Times New Roman" w:cs="Times New Roman"/>
          <w:color w:val="3E3F42"/>
          <w:sz w:val="28"/>
          <w:szCs w:val="28"/>
          <w:shd w:val="clear" w:color="auto" w:fill="FFFFFF"/>
        </w:rPr>
        <w:t>− peach fruit fly (</w:t>
      </w:r>
      <w:r w:rsidRPr="006A1DBD">
        <w:rPr>
          <w:rFonts w:ascii="Times New Roman" w:hAnsi="Times New Roman" w:cs="Times New Roman"/>
          <w:i/>
          <w:iCs/>
          <w:color w:val="3E3F42"/>
          <w:sz w:val="28"/>
          <w:szCs w:val="28"/>
          <w:shd w:val="clear" w:color="auto" w:fill="FFFFFF"/>
        </w:rPr>
        <w:t>Bactrocera zonata</w:t>
      </w:r>
      <w:r w:rsidRPr="0005779F">
        <w:rPr>
          <w:rFonts w:ascii="Times New Roman" w:hAnsi="Times New Roman" w:cs="Times New Roman"/>
          <w:color w:val="3E3F42"/>
          <w:sz w:val="28"/>
          <w:szCs w:val="28"/>
          <w:shd w:val="clear" w:color="auto" w:fill="FFFFFF"/>
        </w:rPr>
        <w:t xml:space="preserve">) </w:t>
      </w:r>
    </w:p>
    <w:p w14:paraId="679C7BEF" w14:textId="77777777" w:rsidR="0005779F" w:rsidRPr="0005779F" w:rsidRDefault="0005779F" w:rsidP="0005779F">
      <w:pPr>
        <w:rPr>
          <w:rFonts w:ascii="Times New Roman" w:hAnsi="Times New Roman" w:cs="Times New Roman"/>
          <w:color w:val="3E3F42"/>
          <w:sz w:val="28"/>
          <w:szCs w:val="28"/>
          <w:shd w:val="clear" w:color="auto" w:fill="FFFFFF"/>
        </w:rPr>
      </w:pPr>
      <w:r w:rsidRPr="0005779F">
        <w:rPr>
          <w:rFonts w:ascii="Times New Roman" w:hAnsi="Times New Roman" w:cs="Times New Roman"/>
          <w:color w:val="3E3F42"/>
          <w:sz w:val="28"/>
          <w:szCs w:val="28"/>
          <w:shd w:val="clear" w:color="auto" w:fill="FFFFFF"/>
        </w:rPr>
        <w:t>− melon fly (</w:t>
      </w:r>
      <w:r w:rsidRPr="006A1DBD">
        <w:rPr>
          <w:rFonts w:ascii="Times New Roman" w:hAnsi="Times New Roman" w:cs="Times New Roman"/>
          <w:i/>
          <w:iCs/>
          <w:color w:val="3E3F42"/>
          <w:sz w:val="28"/>
          <w:szCs w:val="28"/>
          <w:shd w:val="clear" w:color="auto" w:fill="FFFFFF"/>
        </w:rPr>
        <w:t>Zeugodacus cucurbitae</w:t>
      </w:r>
      <w:r w:rsidRPr="0005779F">
        <w:rPr>
          <w:rFonts w:ascii="Times New Roman" w:hAnsi="Times New Roman" w:cs="Times New Roman"/>
          <w:color w:val="3E3F42"/>
          <w:sz w:val="28"/>
          <w:szCs w:val="28"/>
          <w:shd w:val="clear" w:color="auto" w:fill="FFFFFF"/>
        </w:rPr>
        <w:t xml:space="preserve">) </w:t>
      </w:r>
    </w:p>
    <w:p w14:paraId="794B7D8D" w14:textId="77777777" w:rsidR="0005779F" w:rsidRPr="0005779F" w:rsidRDefault="0005779F" w:rsidP="0005779F">
      <w:pPr>
        <w:rPr>
          <w:rFonts w:ascii="Times New Roman" w:hAnsi="Times New Roman" w:cs="Times New Roman"/>
          <w:color w:val="3E3F42"/>
          <w:sz w:val="28"/>
          <w:szCs w:val="28"/>
          <w:shd w:val="clear" w:color="auto" w:fill="FFFFFF"/>
        </w:rPr>
      </w:pPr>
      <w:r w:rsidRPr="0005779F">
        <w:rPr>
          <w:rFonts w:ascii="Times New Roman" w:hAnsi="Times New Roman" w:cs="Times New Roman"/>
          <w:color w:val="3E3F42"/>
          <w:sz w:val="28"/>
          <w:szCs w:val="28"/>
          <w:shd w:val="clear" w:color="auto" w:fill="FFFFFF"/>
        </w:rPr>
        <w:t>− pumpkin fruit fly (</w:t>
      </w:r>
      <w:r w:rsidRPr="006A1DBD">
        <w:rPr>
          <w:rFonts w:ascii="Times New Roman" w:hAnsi="Times New Roman" w:cs="Times New Roman"/>
          <w:i/>
          <w:iCs/>
          <w:color w:val="3E3F42"/>
          <w:sz w:val="28"/>
          <w:szCs w:val="28"/>
          <w:shd w:val="clear" w:color="auto" w:fill="FFFFFF"/>
        </w:rPr>
        <w:t>Zeugodacus tau</w:t>
      </w:r>
      <w:r w:rsidRPr="0005779F">
        <w:rPr>
          <w:rFonts w:ascii="Times New Roman" w:hAnsi="Times New Roman" w:cs="Times New Roman"/>
          <w:color w:val="3E3F42"/>
          <w:sz w:val="28"/>
          <w:szCs w:val="28"/>
          <w:shd w:val="clear" w:color="auto" w:fill="FFFFFF"/>
        </w:rPr>
        <w:t xml:space="preserve">) </w:t>
      </w:r>
    </w:p>
    <w:p w14:paraId="601C827B" w14:textId="77777777" w:rsidR="0005779F" w:rsidRPr="0005779F" w:rsidRDefault="0005779F" w:rsidP="0005779F">
      <w:pPr>
        <w:rPr>
          <w:rFonts w:ascii="Times New Roman" w:hAnsi="Times New Roman" w:cs="Times New Roman"/>
          <w:color w:val="3E3F42"/>
          <w:sz w:val="28"/>
          <w:szCs w:val="28"/>
          <w:shd w:val="clear" w:color="auto" w:fill="FFFFFF"/>
        </w:rPr>
      </w:pPr>
      <w:r w:rsidRPr="0005779F">
        <w:rPr>
          <w:rFonts w:ascii="Times New Roman" w:hAnsi="Times New Roman" w:cs="Times New Roman"/>
          <w:color w:val="3E3F42"/>
          <w:sz w:val="28"/>
          <w:szCs w:val="28"/>
          <w:shd w:val="clear" w:color="auto" w:fill="FFFFFF"/>
        </w:rPr>
        <w:t>− cocoa mealybug (</w:t>
      </w:r>
      <w:r w:rsidRPr="006A1DBD">
        <w:rPr>
          <w:rFonts w:ascii="Times New Roman" w:hAnsi="Times New Roman" w:cs="Times New Roman"/>
          <w:i/>
          <w:iCs/>
          <w:color w:val="3E3F42"/>
          <w:sz w:val="28"/>
          <w:szCs w:val="28"/>
          <w:shd w:val="clear" w:color="auto" w:fill="FFFFFF"/>
        </w:rPr>
        <w:t>Exallomochlus hispidus</w:t>
      </w:r>
      <w:r w:rsidRPr="0005779F">
        <w:rPr>
          <w:rFonts w:ascii="Times New Roman" w:hAnsi="Times New Roman" w:cs="Times New Roman"/>
          <w:color w:val="3E3F42"/>
          <w:sz w:val="28"/>
          <w:szCs w:val="28"/>
          <w:shd w:val="clear" w:color="auto" w:fill="FFFFFF"/>
        </w:rPr>
        <w:t xml:space="preserve">) </w:t>
      </w:r>
    </w:p>
    <w:p w14:paraId="40C6970E" w14:textId="77777777" w:rsidR="0005779F" w:rsidRPr="0005779F" w:rsidRDefault="0005779F" w:rsidP="0005779F">
      <w:pPr>
        <w:rPr>
          <w:rFonts w:ascii="Times New Roman" w:hAnsi="Times New Roman" w:cs="Times New Roman"/>
          <w:color w:val="3E3F42"/>
          <w:sz w:val="28"/>
          <w:szCs w:val="28"/>
          <w:shd w:val="clear" w:color="auto" w:fill="FFFFFF"/>
        </w:rPr>
      </w:pPr>
      <w:r w:rsidRPr="0005779F">
        <w:rPr>
          <w:rFonts w:ascii="Times New Roman" w:hAnsi="Times New Roman" w:cs="Times New Roman"/>
          <w:color w:val="3E3F42"/>
          <w:sz w:val="28"/>
          <w:szCs w:val="28"/>
          <w:shd w:val="clear" w:color="auto" w:fill="FFFFFF"/>
        </w:rPr>
        <w:t>− coffee mealybug (</w:t>
      </w:r>
      <w:r w:rsidRPr="006A1DBD">
        <w:rPr>
          <w:rFonts w:ascii="Times New Roman" w:hAnsi="Times New Roman" w:cs="Times New Roman"/>
          <w:i/>
          <w:iCs/>
          <w:color w:val="3E3F42"/>
          <w:sz w:val="28"/>
          <w:szCs w:val="28"/>
          <w:shd w:val="clear" w:color="auto" w:fill="FFFFFF"/>
        </w:rPr>
        <w:t>Planococcus lilacinus</w:t>
      </w:r>
      <w:r w:rsidRPr="0005779F">
        <w:rPr>
          <w:rFonts w:ascii="Times New Roman" w:hAnsi="Times New Roman" w:cs="Times New Roman"/>
          <w:color w:val="3E3F42"/>
          <w:sz w:val="28"/>
          <w:szCs w:val="28"/>
          <w:shd w:val="clear" w:color="auto" w:fill="FFFFFF"/>
        </w:rPr>
        <w:t xml:space="preserve">) </w:t>
      </w:r>
    </w:p>
    <w:p w14:paraId="1D9DBCEB" w14:textId="77777777" w:rsidR="0005779F" w:rsidRPr="0005779F" w:rsidRDefault="0005779F" w:rsidP="0005779F">
      <w:pPr>
        <w:rPr>
          <w:rFonts w:ascii="Times New Roman" w:hAnsi="Times New Roman" w:cs="Times New Roman"/>
          <w:color w:val="3E3F42"/>
          <w:sz w:val="28"/>
          <w:szCs w:val="28"/>
          <w:shd w:val="clear" w:color="auto" w:fill="FFFFFF"/>
        </w:rPr>
      </w:pPr>
      <w:r w:rsidRPr="0005779F">
        <w:rPr>
          <w:rFonts w:ascii="Times New Roman" w:hAnsi="Times New Roman" w:cs="Times New Roman"/>
          <w:color w:val="3E3F42"/>
          <w:sz w:val="28"/>
          <w:szCs w:val="28"/>
          <w:shd w:val="clear" w:color="auto" w:fill="FFFFFF"/>
        </w:rPr>
        <w:t>− fruit tree mealybug (</w:t>
      </w:r>
      <w:r w:rsidRPr="006A1DBD">
        <w:rPr>
          <w:rFonts w:ascii="Times New Roman" w:hAnsi="Times New Roman" w:cs="Times New Roman"/>
          <w:i/>
          <w:iCs/>
          <w:color w:val="3E3F42"/>
          <w:sz w:val="28"/>
          <w:szCs w:val="28"/>
          <w:shd w:val="clear" w:color="auto" w:fill="FFFFFF"/>
        </w:rPr>
        <w:t>Rastrococcus invadens</w:t>
      </w:r>
      <w:r w:rsidRPr="0005779F">
        <w:rPr>
          <w:rFonts w:ascii="Times New Roman" w:hAnsi="Times New Roman" w:cs="Times New Roman"/>
          <w:color w:val="3E3F42"/>
          <w:sz w:val="28"/>
          <w:szCs w:val="28"/>
          <w:shd w:val="clear" w:color="auto" w:fill="FFFFFF"/>
        </w:rPr>
        <w:t xml:space="preserve">) </w:t>
      </w:r>
    </w:p>
    <w:p w14:paraId="47654C20" w14:textId="77777777" w:rsidR="0005779F" w:rsidRPr="0005779F" w:rsidRDefault="0005779F" w:rsidP="0005779F">
      <w:pPr>
        <w:rPr>
          <w:rFonts w:ascii="Times New Roman" w:hAnsi="Times New Roman" w:cs="Times New Roman"/>
          <w:color w:val="3E3F42"/>
          <w:sz w:val="28"/>
          <w:szCs w:val="28"/>
          <w:shd w:val="clear" w:color="auto" w:fill="FFFFFF"/>
        </w:rPr>
      </w:pPr>
      <w:r w:rsidRPr="0005779F">
        <w:rPr>
          <w:rFonts w:ascii="Times New Roman" w:hAnsi="Times New Roman" w:cs="Times New Roman"/>
          <w:color w:val="3E3F42"/>
          <w:sz w:val="28"/>
          <w:szCs w:val="28"/>
          <w:shd w:val="clear" w:color="auto" w:fill="FFFFFF"/>
        </w:rPr>
        <w:t>− tropical grey chaff scale (</w:t>
      </w:r>
      <w:r w:rsidRPr="006A1DBD">
        <w:rPr>
          <w:rFonts w:ascii="Times New Roman" w:hAnsi="Times New Roman" w:cs="Times New Roman"/>
          <w:i/>
          <w:iCs/>
          <w:color w:val="3E3F42"/>
          <w:sz w:val="28"/>
          <w:szCs w:val="28"/>
          <w:shd w:val="clear" w:color="auto" w:fill="FFFFFF"/>
        </w:rPr>
        <w:t>Parlatoria cinerea</w:t>
      </w:r>
      <w:r w:rsidRPr="0005779F">
        <w:rPr>
          <w:rFonts w:ascii="Times New Roman" w:hAnsi="Times New Roman" w:cs="Times New Roman"/>
          <w:color w:val="3E3F42"/>
          <w:sz w:val="28"/>
          <w:szCs w:val="28"/>
          <w:shd w:val="clear" w:color="auto" w:fill="FFFFFF"/>
        </w:rPr>
        <w:t xml:space="preserve">) </w:t>
      </w:r>
    </w:p>
    <w:p w14:paraId="14264FC7" w14:textId="77777777" w:rsidR="0005779F" w:rsidRPr="0005779F" w:rsidRDefault="0005779F" w:rsidP="0005779F">
      <w:pPr>
        <w:rPr>
          <w:rFonts w:ascii="Times New Roman" w:hAnsi="Times New Roman" w:cs="Times New Roman"/>
          <w:color w:val="3E3F42"/>
          <w:sz w:val="28"/>
          <w:szCs w:val="28"/>
          <w:shd w:val="clear" w:color="auto" w:fill="FFFFFF"/>
        </w:rPr>
      </w:pPr>
      <w:r w:rsidRPr="0005779F">
        <w:rPr>
          <w:rFonts w:ascii="Times New Roman" w:hAnsi="Times New Roman" w:cs="Times New Roman"/>
          <w:color w:val="3E3F42"/>
          <w:sz w:val="28"/>
          <w:szCs w:val="28"/>
          <w:shd w:val="clear" w:color="auto" w:fill="FFFFFF"/>
        </w:rPr>
        <w:t>− black parlatoria scale (</w:t>
      </w:r>
      <w:r w:rsidRPr="006A1DBD">
        <w:rPr>
          <w:rFonts w:ascii="Times New Roman" w:hAnsi="Times New Roman" w:cs="Times New Roman"/>
          <w:i/>
          <w:iCs/>
          <w:color w:val="3E3F42"/>
          <w:sz w:val="28"/>
          <w:szCs w:val="28"/>
          <w:shd w:val="clear" w:color="auto" w:fill="FFFFFF"/>
        </w:rPr>
        <w:t>Parlatoria ziziphi</w:t>
      </w:r>
      <w:r w:rsidRPr="0005779F">
        <w:rPr>
          <w:rFonts w:ascii="Times New Roman" w:hAnsi="Times New Roman" w:cs="Times New Roman"/>
          <w:color w:val="3E3F42"/>
          <w:sz w:val="28"/>
          <w:szCs w:val="28"/>
          <w:shd w:val="clear" w:color="auto" w:fill="FFFFFF"/>
        </w:rPr>
        <w:t xml:space="preserve">) </w:t>
      </w:r>
    </w:p>
    <w:p w14:paraId="1CCF4B34" w14:textId="77777777" w:rsidR="0005779F" w:rsidRPr="0005779F" w:rsidRDefault="0005779F" w:rsidP="0005779F">
      <w:pPr>
        <w:rPr>
          <w:rFonts w:ascii="Times New Roman" w:hAnsi="Times New Roman" w:cs="Times New Roman"/>
          <w:color w:val="3E3F42"/>
          <w:sz w:val="28"/>
          <w:szCs w:val="28"/>
          <w:shd w:val="clear" w:color="auto" w:fill="FFFFFF"/>
        </w:rPr>
      </w:pPr>
      <w:r w:rsidRPr="0005779F">
        <w:rPr>
          <w:rFonts w:ascii="Times New Roman" w:hAnsi="Times New Roman" w:cs="Times New Roman"/>
          <w:color w:val="3E3F42"/>
          <w:sz w:val="28"/>
          <w:szCs w:val="28"/>
          <w:shd w:val="clear" w:color="auto" w:fill="FFFFFF"/>
        </w:rPr>
        <w:t>− mulberry scale (</w:t>
      </w:r>
      <w:r w:rsidRPr="006A1DBD">
        <w:rPr>
          <w:rFonts w:ascii="Times New Roman" w:hAnsi="Times New Roman" w:cs="Times New Roman"/>
          <w:i/>
          <w:iCs/>
          <w:color w:val="3E3F42"/>
          <w:sz w:val="28"/>
          <w:szCs w:val="28"/>
          <w:shd w:val="clear" w:color="auto" w:fill="FFFFFF"/>
        </w:rPr>
        <w:t>Pseudaulacaspis pentagona</w:t>
      </w:r>
      <w:r w:rsidRPr="0005779F">
        <w:rPr>
          <w:rFonts w:ascii="Times New Roman" w:hAnsi="Times New Roman" w:cs="Times New Roman"/>
          <w:color w:val="3E3F42"/>
          <w:sz w:val="28"/>
          <w:szCs w:val="28"/>
          <w:shd w:val="clear" w:color="auto" w:fill="FFFFFF"/>
        </w:rPr>
        <w:t xml:space="preserve">) </w:t>
      </w:r>
    </w:p>
    <w:p w14:paraId="5784CF6C" w14:textId="77777777" w:rsidR="0005779F" w:rsidRPr="0005779F" w:rsidRDefault="0005779F" w:rsidP="0005779F">
      <w:pPr>
        <w:rPr>
          <w:rFonts w:ascii="Times New Roman" w:hAnsi="Times New Roman" w:cs="Times New Roman"/>
          <w:color w:val="3E3F42"/>
          <w:sz w:val="28"/>
          <w:szCs w:val="28"/>
          <w:shd w:val="clear" w:color="auto" w:fill="FFFFFF"/>
        </w:rPr>
      </w:pPr>
      <w:r w:rsidRPr="0005779F">
        <w:rPr>
          <w:rFonts w:ascii="Times New Roman" w:hAnsi="Times New Roman" w:cs="Times New Roman"/>
          <w:color w:val="3E3F42"/>
          <w:sz w:val="28"/>
          <w:szCs w:val="28"/>
          <w:shd w:val="clear" w:color="auto" w:fill="FFFFFF"/>
        </w:rPr>
        <w:t>− citrus red mite (</w:t>
      </w:r>
      <w:r w:rsidRPr="006A1DBD">
        <w:rPr>
          <w:rFonts w:ascii="Times New Roman" w:hAnsi="Times New Roman" w:cs="Times New Roman"/>
          <w:i/>
          <w:iCs/>
          <w:color w:val="3E3F42"/>
          <w:sz w:val="28"/>
          <w:szCs w:val="28"/>
          <w:shd w:val="clear" w:color="auto" w:fill="FFFFFF"/>
        </w:rPr>
        <w:t>Panonychus citri</w:t>
      </w:r>
      <w:r w:rsidRPr="0005779F">
        <w:rPr>
          <w:rFonts w:ascii="Times New Roman" w:hAnsi="Times New Roman" w:cs="Times New Roman"/>
          <w:color w:val="3E3F42"/>
          <w:sz w:val="28"/>
          <w:szCs w:val="28"/>
          <w:shd w:val="clear" w:color="auto" w:fill="FFFFFF"/>
        </w:rPr>
        <w:t xml:space="preserve">) </w:t>
      </w:r>
    </w:p>
    <w:p w14:paraId="1D1651A8" w14:textId="77777777" w:rsidR="0005779F" w:rsidRPr="0005779F" w:rsidRDefault="0005779F" w:rsidP="0005779F">
      <w:pPr>
        <w:rPr>
          <w:rFonts w:ascii="Times New Roman" w:hAnsi="Times New Roman" w:cs="Times New Roman"/>
          <w:color w:val="3E3F42"/>
          <w:sz w:val="28"/>
          <w:szCs w:val="28"/>
          <w:shd w:val="clear" w:color="auto" w:fill="FFFFFF"/>
        </w:rPr>
      </w:pPr>
      <w:r w:rsidRPr="0005779F">
        <w:rPr>
          <w:rFonts w:ascii="Times New Roman" w:hAnsi="Times New Roman" w:cs="Times New Roman"/>
          <w:color w:val="3E3F42"/>
          <w:sz w:val="28"/>
          <w:szCs w:val="28"/>
          <w:shd w:val="clear" w:color="auto" w:fill="FFFFFF"/>
        </w:rPr>
        <w:t>− Kanzawa spider mite (</w:t>
      </w:r>
      <w:r w:rsidRPr="006A1DBD">
        <w:rPr>
          <w:rFonts w:ascii="Times New Roman" w:hAnsi="Times New Roman" w:cs="Times New Roman"/>
          <w:i/>
          <w:iCs/>
          <w:color w:val="3E3F42"/>
          <w:sz w:val="28"/>
          <w:szCs w:val="28"/>
          <w:shd w:val="clear" w:color="auto" w:fill="FFFFFF"/>
        </w:rPr>
        <w:t>Tetranychus kanzawai</w:t>
      </w:r>
      <w:r w:rsidRPr="0005779F">
        <w:rPr>
          <w:rFonts w:ascii="Times New Roman" w:hAnsi="Times New Roman" w:cs="Times New Roman"/>
          <w:color w:val="3E3F42"/>
          <w:sz w:val="28"/>
          <w:szCs w:val="28"/>
          <w:shd w:val="clear" w:color="auto" w:fill="FFFFFF"/>
        </w:rPr>
        <w:t xml:space="preserve">) </w:t>
      </w:r>
    </w:p>
    <w:p w14:paraId="7C475153" w14:textId="77777777" w:rsidR="0005779F" w:rsidRPr="0005779F" w:rsidRDefault="0005779F" w:rsidP="0005779F">
      <w:pPr>
        <w:rPr>
          <w:rFonts w:ascii="Times New Roman" w:hAnsi="Times New Roman" w:cs="Times New Roman"/>
          <w:color w:val="3E3F42"/>
          <w:sz w:val="28"/>
          <w:szCs w:val="28"/>
          <w:shd w:val="clear" w:color="auto" w:fill="FFFFFF"/>
        </w:rPr>
      </w:pPr>
      <w:r w:rsidRPr="0005779F">
        <w:rPr>
          <w:rFonts w:ascii="Times New Roman" w:hAnsi="Times New Roman" w:cs="Times New Roman"/>
          <w:color w:val="3E3F42"/>
          <w:sz w:val="28"/>
          <w:szCs w:val="28"/>
          <w:shd w:val="clear" w:color="auto" w:fill="FFFFFF"/>
        </w:rPr>
        <w:t>− chilli thrips (</w:t>
      </w:r>
      <w:r w:rsidRPr="006A1DBD">
        <w:rPr>
          <w:rFonts w:ascii="Times New Roman" w:hAnsi="Times New Roman" w:cs="Times New Roman"/>
          <w:i/>
          <w:iCs/>
          <w:color w:val="3E3F42"/>
          <w:sz w:val="28"/>
          <w:szCs w:val="28"/>
          <w:shd w:val="clear" w:color="auto" w:fill="FFFFFF"/>
        </w:rPr>
        <w:t>Scirtothrips dorsalis</w:t>
      </w:r>
      <w:r w:rsidRPr="0005779F">
        <w:rPr>
          <w:rFonts w:ascii="Times New Roman" w:hAnsi="Times New Roman" w:cs="Times New Roman"/>
          <w:color w:val="3E3F42"/>
          <w:sz w:val="28"/>
          <w:szCs w:val="28"/>
          <w:shd w:val="clear" w:color="auto" w:fill="FFFFFF"/>
        </w:rPr>
        <w:t xml:space="preserve">) </w:t>
      </w:r>
    </w:p>
    <w:p w14:paraId="5707DF4D" w14:textId="77777777" w:rsidR="0005779F" w:rsidRPr="0005779F" w:rsidRDefault="0005779F" w:rsidP="0005779F">
      <w:pPr>
        <w:rPr>
          <w:rFonts w:ascii="Times New Roman" w:hAnsi="Times New Roman" w:cs="Times New Roman"/>
          <w:color w:val="3E3F42"/>
          <w:sz w:val="28"/>
          <w:szCs w:val="28"/>
          <w:shd w:val="clear" w:color="auto" w:fill="FFFFFF"/>
        </w:rPr>
      </w:pPr>
      <w:r w:rsidRPr="0005779F">
        <w:rPr>
          <w:rFonts w:ascii="Times New Roman" w:hAnsi="Times New Roman" w:cs="Times New Roman"/>
          <w:color w:val="3E3F42"/>
          <w:sz w:val="28"/>
          <w:szCs w:val="28"/>
          <w:shd w:val="clear" w:color="auto" w:fill="FFFFFF"/>
        </w:rPr>
        <w:t>− onion thrips (</w:t>
      </w:r>
      <w:r w:rsidRPr="006A1DBD">
        <w:rPr>
          <w:rFonts w:ascii="Times New Roman" w:hAnsi="Times New Roman" w:cs="Times New Roman"/>
          <w:i/>
          <w:iCs/>
          <w:color w:val="3E3F42"/>
          <w:sz w:val="28"/>
          <w:szCs w:val="28"/>
          <w:shd w:val="clear" w:color="auto" w:fill="FFFFFF"/>
        </w:rPr>
        <w:t>Thrips tabaci</w:t>
      </w:r>
      <w:r w:rsidRPr="0005779F">
        <w:rPr>
          <w:rFonts w:ascii="Times New Roman" w:hAnsi="Times New Roman" w:cs="Times New Roman"/>
          <w:color w:val="3E3F42"/>
          <w:sz w:val="28"/>
          <w:szCs w:val="28"/>
          <w:shd w:val="clear" w:color="auto" w:fill="FFFFFF"/>
        </w:rPr>
        <w:t xml:space="preserve">) </w:t>
      </w:r>
    </w:p>
    <w:p w14:paraId="5DB180D9" w14:textId="640E7A71" w:rsidR="00CB7AB8" w:rsidRDefault="0005779F" w:rsidP="0005779F">
      <w:pPr>
        <w:rPr>
          <w:rFonts w:ascii="Times New Roman" w:hAnsi="Times New Roman" w:cs="Times New Roman"/>
          <w:color w:val="3E3F42"/>
          <w:sz w:val="28"/>
          <w:szCs w:val="28"/>
          <w:shd w:val="clear" w:color="auto" w:fill="FFFFFF"/>
        </w:rPr>
      </w:pPr>
      <w:r w:rsidRPr="0005779F">
        <w:rPr>
          <w:rFonts w:ascii="Times New Roman" w:hAnsi="Times New Roman" w:cs="Times New Roman"/>
          <w:color w:val="3E3F42"/>
          <w:sz w:val="28"/>
          <w:szCs w:val="28"/>
          <w:shd w:val="clear" w:color="auto" w:fill="FFFFFF"/>
        </w:rPr>
        <w:t>− citrus canker (</w:t>
      </w:r>
      <w:r w:rsidRPr="006A1DBD">
        <w:rPr>
          <w:rFonts w:ascii="Times New Roman" w:hAnsi="Times New Roman" w:cs="Times New Roman"/>
          <w:i/>
          <w:iCs/>
          <w:color w:val="3E3F42"/>
          <w:sz w:val="28"/>
          <w:szCs w:val="28"/>
          <w:shd w:val="clear" w:color="auto" w:fill="FFFFFF"/>
        </w:rPr>
        <w:t>Xanthomonas citri</w:t>
      </w:r>
      <w:r w:rsidRPr="0005779F">
        <w:rPr>
          <w:rFonts w:ascii="Times New Roman" w:hAnsi="Times New Roman" w:cs="Times New Roman"/>
          <w:color w:val="3E3F42"/>
          <w:sz w:val="28"/>
          <w:szCs w:val="28"/>
          <w:shd w:val="clear" w:color="auto" w:fill="FFFFFF"/>
        </w:rPr>
        <w:t xml:space="preserve"> subsp. </w:t>
      </w:r>
      <w:r w:rsidRPr="006A1DBD">
        <w:rPr>
          <w:rFonts w:ascii="Times New Roman" w:hAnsi="Times New Roman" w:cs="Times New Roman"/>
          <w:i/>
          <w:iCs/>
          <w:color w:val="3E3F42"/>
          <w:sz w:val="28"/>
          <w:szCs w:val="28"/>
          <w:shd w:val="clear" w:color="auto" w:fill="FFFFFF"/>
        </w:rPr>
        <w:t>citri</w:t>
      </w:r>
      <w:r w:rsidRPr="0005779F">
        <w:rPr>
          <w:rFonts w:ascii="Times New Roman" w:hAnsi="Times New Roman" w:cs="Times New Roman"/>
          <w:color w:val="3E3F42"/>
          <w:sz w:val="28"/>
          <w:szCs w:val="28"/>
          <w:shd w:val="clear" w:color="auto" w:fill="FFFFFF"/>
        </w:rPr>
        <w:t>)</w:t>
      </w:r>
    </w:p>
    <w:p w14:paraId="50D1D45B" w14:textId="77777777" w:rsidR="00E11392" w:rsidRPr="00E11392" w:rsidRDefault="00E11392" w:rsidP="00E11392">
      <w:pPr>
        <w:rPr>
          <w:rFonts w:ascii="Times New Roman" w:hAnsi="Times New Roman" w:cs="Times New Roman"/>
          <w:color w:val="3E3F42"/>
          <w:sz w:val="28"/>
          <w:szCs w:val="28"/>
          <w:shd w:val="clear" w:color="auto" w:fill="FFFFFF"/>
        </w:rPr>
      </w:pPr>
      <w:r w:rsidRPr="00E11392">
        <w:rPr>
          <w:rFonts w:ascii="Times New Roman" w:hAnsi="Times New Roman" w:cs="Times New Roman"/>
          <w:color w:val="3E3F42"/>
          <w:sz w:val="28"/>
          <w:szCs w:val="28"/>
          <w:shd w:val="clear" w:color="auto" w:fill="FFFFFF"/>
        </w:rPr>
        <w:t xml:space="preserve">Trong đó: </w:t>
      </w:r>
    </w:p>
    <w:p w14:paraId="1CCC9881" w14:textId="77777777" w:rsidR="00E11392" w:rsidRPr="003B2015" w:rsidRDefault="00E11392" w:rsidP="00E11392">
      <w:pPr>
        <w:rPr>
          <w:rFonts w:ascii="Times New Roman" w:hAnsi="Times New Roman" w:cs="Times New Roman"/>
          <w:color w:val="3E3F42"/>
          <w:sz w:val="28"/>
          <w:szCs w:val="28"/>
          <w:shd w:val="clear" w:color="auto" w:fill="FFFFFF"/>
        </w:rPr>
      </w:pPr>
      <w:r w:rsidRPr="003B2015">
        <w:rPr>
          <w:rFonts w:ascii="Times New Roman" w:hAnsi="Times New Roman" w:cs="Times New Roman"/>
          <w:color w:val="3E3F42"/>
          <w:sz w:val="28"/>
          <w:szCs w:val="28"/>
          <w:shd w:val="clear" w:color="auto" w:fill="FFFFFF"/>
        </w:rPr>
        <w:t xml:space="preserve">- 2 loài </w:t>
      </w:r>
      <w:r>
        <w:rPr>
          <w:rFonts w:ascii="Times New Roman" w:hAnsi="Times New Roman" w:cs="Times New Roman"/>
          <w:color w:val="3E3F42"/>
          <w:sz w:val="28"/>
          <w:szCs w:val="28"/>
          <w:shd w:val="clear" w:color="auto" w:fill="FFFFFF"/>
        </w:rPr>
        <w:t>bọ trĩ</w:t>
      </w:r>
      <w:r w:rsidRPr="003B2015">
        <w:rPr>
          <w:rFonts w:ascii="Times New Roman" w:hAnsi="Times New Roman" w:cs="Times New Roman"/>
          <w:color w:val="3E3F42"/>
          <w:sz w:val="28"/>
          <w:szCs w:val="28"/>
          <w:shd w:val="clear" w:color="auto" w:fill="FFFFFF"/>
        </w:rPr>
        <w:t xml:space="preserve"> </w:t>
      </w:r>
      <w:r w:rsidRPr="006A1DBD">
        <w:rPr>
          <w:rFonts w:ascii="Times New Roman" w:hAnsi="Times New Roman" w:cs="Times New Roman"/>
          <w:i/>
          <w:iCs/>
          <w:color w:val="3E3F42"/>
          <w:sz w:val="28"/>
          <w:szCs w:val="28"/>
          <w:shd w:val="clear" w:color="auto" w:fill="FFFFFF"/>
        </w:rPr>
        <w:t>Thrips tabaci, Scirtothrips dorsalis</w:t>
      </w:r>
      <w:r w:rsidRPr="003B2015">
        <w:rPr>
          <w:rFonts w:ascii="Times New Roman" w:hAnsi="Times New Roman" w:cs="Times New Roman"/>
          <w:color w:val="3E3F42"/>
          <w:sz w:val="28"/>
          <w:szCs w:val="28"/>
          <w:shd w:val="clear" w:color="auto" w:fill="FFFFFF"/>
        </w:rPr>
        <w:t xml:space="preserve">, mặc dù có mặt ở Úc, được xác định là </w:t>
      </w:r>
      <w:r>
        <w:rPr>
          <w:rFonts w:ascii="Times New Roman" w:hAnsi="Times New Roman" w:cs="Times New Roman"/>
          <w:color w:val="3E3F42"/>
          <w:sz w:val="28"/>
          <w:szCs w:val="28"/>
          <w:shd w:val="clear" w:color="auto" w:fill="FFFFFF"/>
        </w:rPr>
        <w:t>vật thể thuộc diện quản lý</w:t>
      </w:r>
      <w:r w:rsidRPr="003B2015">
        <w:rPr>
          <w:rFonts w:ascii="Times New Roman" w:hAnsi="Times New Roman" w:cs="Times New Roman"/>
          <w:color w:val="3E3F42"/>
          <w:sz w:val="28"/>
          <w:szCs w:val="28"/>
          <w:shd w:val="clear" w:color="auto" w:fill="FFFFFF"/>
        </w:rPr>
        <w:t xml:space="preserve"> đối với Úc do khả năng đưa các loại vi rút orthotospovirus vào Úc.</w:t>
      </w:r>
    </w:p>
    <w:p w14:paraId="7003407C" w14:textId="77777777" w:rsidR="00E11392" w:rsidRPr="003B2015" w:rsidRDefault="00E11392" w:rsidP="00E11392">
      <w:pPr>
        <w:rPr>
          <w:rFonts w:ascii="Times New Roman" w:hAnsi="Times New Roman" w:cs="Times New Roman"/>
          <w:color w:val="3E3F42"/>
          <w:sz w:val="28"/>
          <w:szCs w:val="28"/>
          <w:shd w:val="clear" w:color="auto" w:fill="FFFFFF"/>
        </w:rPr>
      </w:pPr>
    </w:p>
    <w:p w14:paraId="47CDDB05" w14:textId="77777777" w:rsidR="00E11392" w:rsidRPr="003B2015" w:rsidRDefault="00E11392" w:rsidP="00E11392">
      <w:pPr>
        <w:rPr>
          <w:rFonts w:ascii="Times New Roman" w:hAnsi="Times New Roman" w:cs="Times New Roman"/>
          <w:color w:val="3E3F42"/>
          <w:sz w:val="28"/>
          <w:szCs w:val="28"/>
          <w:shd w:val="clear" w:color="auto" w:fill="FFFFFF"/>
        </w:rPr>
      </w:pPr>
      <w:r w:rsidRPr="003B2015">
        <w:rPr>
          <w:rFonts w:ascii="Times New Roman" w:hAnsi="Times New Roman" w:cs="Times New Roman"/>
          <w:color w:val="3E3F42"/>
          <w:sz w:val="28"/>
          <w:szCs w:val="28"/>
          <w:shd w:val="clear" w:color="auto" w:fill="FFFFFF"/>
        </w:rPr>
        <w:lastRenderedPageBreak/>
        <w:t xml:space="preserve">- Loài nhện </w:t>
      </w:r>
      <w:r w:rsidRPr="006A1DBD">
        <w:rPr>
          <w:rFonts w:ascii="Times New Roman" w:hAnsi="Times New Roman" w:cs="Times New Roman"/>
          <w:i/>
          <w:iCs/>
          <w:color w:val="3E3F42"/>
          <w:sz w:val="28"/>
          <w:szCs w:val="28"/>
          <w:shd w:val="clear" w:color="auto" w:fill="FFFFFF"/>
        </w:rPr>
        <w:t>Brevipalpus phoenicis</w:t>
      </w:r>
      <w:r w:rsidRPr="003B2015">
        <w:rPr>
          <w:rFonts w:ascii="Times New Roman" w:hAnsi="Times New Roman" w:cs="Times New Roman"/>
          <w:color w:val="3E3F42"/>
          <w:sz w:val="28"/>
          <w:szCs w:val="28"/>
          <w:shd w:val="clear" w:color="auto" w:fill="FFFFFF"/>
        </w:rPr>
        <w:t xml:space="preserve"> là </w:t>
      </w:r>
      <w:r>
        <w:rPr>
          <w:rFonts w:ascii="Times New Roman" w:hAnsi="Times New Roman" w:cs="Times New Roman"/>
          <w:color w:val="3E3F42"/>
          <w:sz w:val="28"/>
          <w:szCs w:val="28"/>
          <w:shd w:val="clear" w:color="auto" w:fill="FFFFFF"/>
        </w:rPr>
        <w:t>vật thể thuộc diện</w:t>
      </w:r>
      <w:r w:rsidRPr="003B2015">
        <w:rPr>
          <w:rFonts w:ascii="Times New Roman" w:hAnsi="Times New Roman" w:cs="Times New Roman"/>
          <w:color w:val="3E3F42"/>
          <w:sz w:val="28"/>
          <w:szCs w:val="28"/>
          <w:shd w:val="clear" w:color="auto" w:fill="FFFFFF"/>
        </w:rPr>
        <w:t xml:space="preserve"> quản lý đối với Úc do khả năng mang các loại vi rút gây quan ngại kiểm dịch vào Úc. Tuy nhiên, không có báo cáo về sự hiện diện của những loại vi rút này ở Việt Nam.</w:t>
      </w:r>
    </w:p>
    <w:p w14:paraId="3F581FF7" w14:textId="77777777" w:rsidR="00E11392" w:rsidRPr="003B2015" w:rsidRDefault="00E11392" w:rsidP="00E11392">
      <w:pPr>
        <w:rPr>
          <w:rFonts w:ascii="Times New Roman" w:hAnsi="Times New Roman" w:cs="Times New Roman"/>
          <w:color w:val="3E3F42"/>
          <w:sz w:val="28"/>
          <w:szCs w:val="28"/>
          <w:shd w:val="clear" w:color="auto" w:fill="FFFFFF"/>
        </w:rPr>
      </w:pPr>
      <w:r w:rsidRPr="003B2015">
        <w:rPr>
          <w:rFonts w:ascii="Times New Roman" w:hAnsi="Times New Roman" w:cs="Times New Roman"/>
          <w:color w:val="3E3F42"/>
          <w:sz w:val="28"/>
          <w:szCs w:val="28"/>
          <w:shd w:val="clear" w:color="auto" w:fill="FFFFFF"/>
        </w:rPr>
        <w:t xml:space="preserve">- Loài rầy </w:t>
      </w:r>
      <w:r w:rsidRPr="006A1DBD">
        <w:rPr>
          <w:rFonts w:ascii="Times New Roman" w:hAnsi="Times New Roman" w:cs="Times New Roman"/>
          <w:i/>
          <w:iCs/>
          <w:color w:val="3E3F42"/>
          <w:sz w:val="28"/>
          <w:szCs w:val="28"/>
          <w:shd w:val="clear" w:color="auto" w:fill="FFFFFF"/>
        </w:rPr>
        <w:t>Diaphorina citri</w:t>
      </w:r>
      <w:r w:rsidRPr="003B2015">
        <w:rPr>
          <w:rFonts w:ascii="Times New Roman" w:hAnsi="Times New Roman" w:cs="Times New Roman"/>
          <w:color w:val="3E3F42"/>
          <w:sz w:val="28"/>
          <w:szCs w:val="28"/>
          <w:shd w:val="clear" w:color="auto" w:fill="FFFFFF"/>
        </w:rPr>
        <w:t xml:space="preserve"> </w:t>
      </w:r>
      <w:r>
        <w:rPr>
          <w:rFonts w:ascii="Times New Roman" w:hAnsi="Times New Roman" w:cs="Times New Roman"/>
          <w:color w:val="3E3F42"/>
          <w:sz w:val="28"/>
          <w:szCs w:val="28"/>
          <w:shd w:val="clear" w:color="auto" w:fill="FFFFFF"/>
        </w:rPr>
        <w:t>là vật thể thuộc diện</w:t>
      </w:r>
      <w:r w:rsidRPr="003B2015">
        <w:rPr>
          <w:rFonts w:ascii="Times New Roman" w:hAnsi="Times New Roman" w:cs="Times New Roman"/>
          <w:color w:val="3E3F42"/>
          <w:sz w:val="28"/>
          <w:szCs w:val="28"/>
          <w:shd w:val="clear" w:color="auto" w:fill="FFFFFF"/>
        </w:rPr>
        <w:t xml:space="preserve"> quản lý đối với Úc do khả năng mang vi khuẩn gây quan ngại kiểm dịch vào Úc.</w:t>
      </w:r>
    </w:p>
    <w:p w14:paraId="65E926EC" w14:textId="77777777" w:rsidR="00D75B0C" w:rsidRPr="00224235" w:rsidRDefault="00D75B0C">
      <w:pPr>
        <w:rPr>
          <w:rFonts w:ascii="Poppins" w:hAnsi="Poppins" w:cs="Poppins"/>
          <w:color w:val="3E3F42"/>
          <w:sz w:val="21"/>
          <w:szCs w:val="21"/>
          <w:shd w:val="clear" w:color="auto" w:fill="FFFFFF"/>
        </w:rPr>
      </w:pPr>
    </w:p>
    <w:p w14:paraId="13103E27" w14:textId="646C83A6" w:rsidR="00BF3585" w:rsidRPr="00224235" w:rsidRDefault="00F155BC" w:rsidP="00224235">
      <w:pPr>
        <w:pStyle w:val="Heading2"/>
        <w:rPr>
          <w:rFonts w:ascii="Poppins" w:hAnsi="Poppins" w:cs="Poppins"/>
          <w:sz w:val="21"/>
          <w:szCs w:val="21"/>
          <w:shd w:val="clear" w:color="auto" w:fill="FFFFFF"/>
        </w:rPr>
      </w:pPr>
      <w:r w:rsidRPr="00224235">
        <w:rPr>
          <w:shd w:val="clear" w:color="auto" w:fill="FFFFFF"/>
        </w:rPr>
        <w:t>Biện pháp</w:t>
      </w:r>
      <w:r w:rsidR="00275520" w:rsidRPr="00224235">
        <w:rPr>
          <w:shd w:val="clear" w:color="auto" w:fill="FFFFFF"/>
        </w:rPr>
        <w:t xml:space="preserve"> quản lý sinh vật gây hại</w:t>
      </w:r>
      <w:r w:rsidR="00D75B0C" w:rsidRPr="00224235">
        <w:rPr>
          <w:shd w:val="clear" w:color="auto" w:fill="FFFFFF"/>
        </w:rPr>
        <w:t xml:space="preserve"> </w:t>
      </w:r>
      <w:r w:rsidR="00D75B0C" w:rsidRPr="00224235">
        <w:rPr>
          <w:rFonts w:ascii="Poppins" w:hAnsi="Poppins" w:cs="Poppins"/>
          <w:sz w:val="21"/>
          <w:szCs w:val="21"/>
        </w:rPr>
        <w:br/>
      </w:r>
    </w:p>
    <w:p w14:paraId="14D5919E" w14:textId="68A01DA9" w:rsidR="00BF3585" w:rsidRPr="00224235" w:rsidRDefault="00BF3585" w:rsidP="00BF3585">
      <w:pPr>
        <w:rPr>
          <w:rFonts w:ascii="Times New Roman" w:hAnsi="Times New Roman" w:cs="Times New Roman"/>
          <w:color w:val="3E3F42"/>
          <w:sz w:val="28"/>
          <w:szCs w:val="28"/>
          <w:shd w:val="clear" w:color="auto" w:fill="FFFFFF"/>
        </w:rPr>
      </w:pPr>
      <w:r w:rsidRPr="00224235">
        <w:rPr>
          <w:rFonts w:ascii="Times New Roman" w:hAnsi="Times New Roman" w:cs="Times New Roman"/>
          <w:color w:val="3E3F42"/>
          <w:sz w:val="28"/>
          <w:szCs w:val="28"/>
          <w:shd w:val="clear" w:color="auto" w:fill="FFFFFF"/>
        </w:rPr>
        <w:t xml:space="preserve">Báo cáo đề xuất một số </w:t>
      </w:r>
      <w:r w:rsidR="00275520" w:rsidRPr="00224235">
        <w:rPr>
          <w:rFonts w:ascii="Times New Roman" w:hAnsi="Times New Roman" w:cs="Times New Roman"/>
          <w:color w:val="3E3F42"/>
          <w:sz w:val="28"/>
          <w:szCs w:val="28"/>
          <w:shd w:val="clear" w:color="auto" w:fill="FFFFFF"/>
        </w:rPr>
        <w:t>biện pháp</w:t>
      </w:r>
      <w:r w:rsidRPr="00224235">
        <w:rPr>
          <w:rFonts w:ascii="Times New Roman" w:hAnsi="Times New Roman" w:cs="Times New Roman"/>
          <w:color w:val="3E3F42"/>
          <w:sz w:val="28"/>
          <w:szCs w:val="28"/>
          <w:shd w:val="clear" w:color="auto" w:fill="FFFFFF"/>
        </w:rPr>
        <w:t xml:space="preserve"> quản lý dịch hại nhằm giải quyết 19 loài</w:t>
      </w:r>
      <w:r w:rsidR="00275520" w:rsidRPr="00224235">
        <w:rPr>
          <w:rFonts w:ascii="Times New Roman" w:hAnsi="Times New Roman" w:cs="Times New Roman"/>
          <w:color w:val="3E3F42"/>
          <w:sz w:val="28"/>
          <w:szCs w:val="28"/>
          <w:shd w:val="clear" w:color="auto" w:fill="FFFFFF"/>
        </w:rPr>
        <w:t xml:space="preserve"> sinh vật</w:t>
      </w:r>
      <w:r w:rsidRPr="00224235">
        <w:rPr>
          <w:rFonts w:ascii="Times New Roman" w:hAnsi="Times New Roman" w:cs="Times New Roman"/>
          <w:color w:val="3E3F42"/>
          <w:sz w:val="28"/>
          <w:szCs w:val="28"/>
          <w:shd w:val="clear" w:color="auto" w:fill="FFFFFF"/>
        </w:rPr>
        <w:t xml:space="preserve"> gây </w:t>
      </w:r>
      <w:r w:rsidR="00275520" w:rsidRPr="00224235">
        <w:rPr>
          <w:rFonts w:ascii="Times New Roman" w:hAnsi="Times New Roman" w:cs="Times New Roman"/>
          <w:color w:val="3E3F42"/>
          <w:sz w:val="28"/>
          <w:szCs w:val="28"/>
          <w:shd w:val="clear" w:color="auto" w:fill="FFFFFF"/>
        </w:rPr>
        <w:t>hại</w:t>
      </w:r>
      <w:r w:rsidRPr="00224235">
        <w:rPr>
          <w:rFonts w:ascii="Times New Roman" w:hAnsi="Times New Roman" w:cs="Times New Roman"/>
          <w:color w:val="3E3F42"/>
          <w:sz w:val="28"/>
          <w:szCs w:val="28"/>
          <w:shd w:val="clear" w:color="auto" w:fill="FFFFFF"/>
        </w:rPr>
        <w:t xml:space="preserve"> về an toàn sinh học liên quan đến</w:t>
      </w:r>
      <w:r w:rsidR="00275520" w:rsidRPr="00224235">
        <w:rPr>
          <w:rFonts w:ascii="Times New Roman" w:hAnsi="Times New Roman" w:cs="Times New Roman"/>
          <w:color w:val="3E3F42"/>
          <w:sz w:val="28"/>
          <w:szCs w:val="28"/>
          <w:shd w:val="clear" w:color="auto" w:fill="FFFFFF"/>
        </w:rPr>
        <w:t xml:space="preserve"> quả</w:t>
      </w:r>
      <w:r w:rsidRPr="00224235">
        <w:rPr>
          <w:rFonts w:ascii="Times New Roman" w:hAnsi="Times New Roman" w:cs="Times New Roman"/>
          <w:color w:val="3E3F42"/>
          <w:sz w:val="28"/>
          <w:szCs w:val="28"/>
          <w:shd w:val="clear" w:color="auto" w:fill="FFFFFF"/>
        </w:rPr>
        <w:t xml:space="preserve"> bưởi từ Việt Nam. Một số </w:t>
      </w:r>
      <w:r w:rsidR="00275520" w:rsidRPr="00224235">
        <w:rPr>
          <w:rFonts w:ascii="Times New Roman" w:hAnsi="Times New Roman" w:cs="Times New Roman"/>
          <w:color w:val="3E3F42"/>
          <w:sz w:val="28"/>
          <w:szCs w:val="28"/>
          <w:shd w:val="clear" w:color="auto" w:fill="FFFFFF"/>
        </w:rPr>
        <w:t>biện pháp</w:t>
      </w:r>
      <w:r w:rsidRPr="00224235">
        <w:rPr>
          <w:rFonts w:ascii="Times New Roman" w:hAnsi="Times New Roman" w:cs="Times New Roman"/>
          <w:color w:val="3E3F42"/>
          <w:sz w:val="28"/>
          <w:szCs w:val="28"/>
          <w:shd w:val="clear" w:color="auto" w:fill="FFFFFF"/>
        </w:rPr>
        <w:t xml:space="preserve"> quản lý dịch hại được liệt kê trong báo cáo bao gồm:</w:t>
      </w:r>
    </w:p>
    <w:p w14:paraId="604027F3" w14:textId="77777777" w:rsidR="00BF3585" w:rsidRPr="00224235" w:rsidRDefault="00BF3585" w:rsidP="00BF3585">
      <w:pPr>
        <w:rPr>
          <w:rFonts w:ascii="Times New Roman" w:hAnsi="Times New Roman" w:cs="Times New Roman"/>
          <w:color w:val="3E3F42"/>
          <w:sz w:val="28"/>
          <w:szCs w:val="28"/>
          <w:shd w:val="clear" w:color="auto" w:fill="FFFFFF"/>
        </w:rPr>
      </w:pPr>
    </w:p>
    <w:p w14:paraId="18496F0B" w14:textId="77777777" w:rsidR="00BF3585" w:rsidRPr="00224235" w:rsidRDefault="00BF3585" w:rsidP="00BF3585">
      <w:pPr>
        <w:rPr>
          <w:rFonts w:ascii="Times New Roman" w:hAnsi="Times New Roman" w:cs="Times New Roman"/>
          <w:color w:val="3E3F42"/>
          <w:sz w:val="28"/>
          <w:szCs w:val="28"/>
          <w:shd w:val="clear" w:color="auto" w:fill="FFFFFF"/>
        </w:rPr>
      </w:pPr>
      <w:r w:rsidRPr="00224235">
        <w:rPr>
          <w:rFonts w:ascii="Times New Roman" w:hAnsi="Times New Roman" w:cs="Times New Roman"/>
          <w:color w:val="3E3F42"/>
          <w:sz w:val="28"/>
          <w:szCs w:val="28"/>
          <w:shd w:val="clear" w:color="auto" w:fill="FFFFFF"/>
        </w:rPr>
        <w:t>1. Thu gom và tiêu hủy trái cây bị nhiễm dịch hại như sâu đục quả và sâu đục vỏ cam quýt.</w:t>
      </w:r>
    </w:p>
    <w:p w14:paraId="5435C3B3" w14:textId="77777777" w:rsidR="00BF3585" w:rsidRPr="00224235" w:rsidRDefault="00BF3585" w:rsidP="00BF3585">
      <w:pPr>
        <w:rPr>
          <w:rFonts w:ascii="Times New Roman" w:hAnsi="Times New Roman" w:cs="Times New Roman"/>
          <w:color w:val="3E3F42"/>
          <w:sz w:val="28"/>
          <w:szCs w:val="28"/>
          <w:shd w:val="clear" w:color="auto" w:fill="FFFFFF"/>
        </w:rPr>
      </w:pPr>
      <w:r w:rsidRPr="00224235">
        <w:rPr>
          <w:rFonts w:ascii="Times New Roman" w:hAnsi="Times New Roman" w:cs="Times New Roman"/>
          <w:color w:val="3E3F42"/>
          <w:sz w:val="28"/>
          <w:szCs w:val="28"/>
          <w:shd w:val="clear" w:color="auto" w:fill="FFFFFF"/>
        </w:rPr>
        <w:t>2. Đóng gói trái cây sau khi đặt và loại bỏ những quả bị hư hỏng để phòng trừ sâu bệnh như sâu đục lá và bọ sừng dài.</w:t>
      </w:r>
    </w:p>
    <w:p w14:paraId="2DA1878A" w14:textId="131F23C0" w:rsidR="00BF3585" w:rsidRPr="00224235" w:rsidRDefault="00BF3585" w:rsidP="00BF3585">
      <w:pPr>
        <w:rPr>
          <w:rFonts w:ascii="Times New Roman" w:hAnsi="Times New Roman" w:cs="Times New Roman"/>
          <w:color w:val="3E3F42"/>
          <w:sz w:val="28"/>
          <w:szCs w:val="28"/>
          <w:shd w:val="clear" w:color="auto" w:fill="FFFFFF"/>
        </w:rPr>
      </w:pPr>
      <w:r w:rsidRPr="00224235">
        <w:rPr>
          <w:rFonts w:ascii="Times New Roman" w:hAnsi="Times New Roman" w:cs="Times New Roman"/>
          <w:color w:val="3E3F42"/>
          <w:sz w:val="28"/>
          <w:szCs w:val="28"/>
          <w:shd w:val="clear" w:color="auto" w:fill="FFFFFF"/>
        </w:rPr>
        <w:t xml:space="preserve">3. Sử dụng chiến lược thả ong ký sinh Trichogramma và phun </w:t>
      </w:r>
      <w:r w:rsidR="00A6051F" w:rsidRPr="00224235">
        <w:rPr>
          <w:rFonts w:ascii="Times New Roman" w:hAnsi="Times New Roman" w:cs="Times New Roman"/>
          <w:color w:val="3E3F42"/>
          <w:sz w:val="28"/>
          <w:szCs w:val="28"/>
          <w:shd w:val="clear" w:color="auto" w:fill="FFFFFF"/>
        </w:rPr>
        <w:t>dầu khoáng</w:t>
      </w:r>
      <w:r w:rsidRPr="00224235">
        <w:rPr>
          <w:rFonts w:ascii="Times New Roman" w:hAnsi="Times New Roman" w:cs="Times New Roman"/>
          <w:color w:val="3E3F42"/>
          <w:sz w:val="28"/>
          <w:szCs w:val="28"/>
          <w:shd w:val="clear" w:color="auto" w:fill="FFFFFF"/>
        </w:rPr>
        <w:t xml:space="preserve"> để kiểm soát sâu bệnh.</w:t>
      </w:r>
    </w:p>
    <w:p w14:paraId="28D986FC" w14:textId="2F11F555" w:rsidR="00BF3585" w:rsidRPr="00224235" w:rsidRDefault="00BF3585" w:rsidP="00BF3585">
      <w:pPr>
        <w:rPr>
          <w:rFonts w:ascii="Times New Roman" w:hAnsi="Times New Roman" w:cs="Times New Roman"/>
          <w:color w:val="3E3F42"/>
          <w:sz w:val="28"/>
          <w:szCs w:val="28"/>
          <w:shd w:val="clear" w:color="auto" w:fill="FFFFFF"/>
        </w:rPr>
      </w:pPr>
      <w:r w:rsidRPr="00224235">
        <w:rPr>
          <w:rFonts w:ascii="Times New Roman" w:hAnsi="Times New Roman" w:cs="Times New Roman"/>
          <w:color w:val="3E3F42"/>
          <w:sz w:val="28"/>
          <w:szCs w:val="28"/>
          <w:shd w:val="clear" w:color="auto" w:fill="FFFFFF"/>
        </w:rPr>
        <w:t xml:space="preserve">4. Các chương trình phun phòng ngừa bằng cách sử dụng thuốc </w:t>
      </w:r>
      <w:r w:rsidR="00A6051F" w:rsidRPr="00224235">
        <w:rPr>
          <w:rFonts w:ascii="Times New Roman" w:hAnsi="Times New Roman" w:cs="Times New Roman"/>
          <w:color w:val="3E3F42"/>
          <w:sz w:val="28"/>
          <w:szCs w:val="28"/>
          <w:shd w:val="clear" w:color="auto" w:fill="FFFFFF"/>
        </w:rPr>
        <w:t>bảo vệ thực vật</w:t>
      </w:r>
      <w:r w:rsidRPr="00224235">
        <w:rPr>
          <w:rFonts w:ascii="Times New Roman" w:hAnsi="Times New Roman" w:cs="Times New Roman"/>
          <w:color w:val="3E3F42"/>
          <w:sz w:val="28"/>
          <w:szCs w:val="28"/>
          <w:shd w:val="clear" w:color="auto" w:fill="FFFFFF"/>
        </w:rPr>
        <w:t xml:space="preserve"> như lambda-cyhalothrin, methomyl, profenofos hoặc thiamethoxam đối với các loài gây hại như sâu ăn lá cam quýt và bọ cánh cứng sừng dài.</w:t>
      </w:r>
    </w:p>
    <w:p w14:paraId="3C1C40D2" w14:textId="77777777" w:rsidR="00BF3585" w:rsidRPr="00224235" w:rsidRDefault="00BF3585" w:rsidP="00BF3585">
      <w:pPr>
        <w:rPr>
          <w:rFonts w:ascii="Times New Roman" w:hAnsi="Times New Roman" w:cs="Times New Roman"/>
          <w:color w:val="3E3F42"/>
          <w:sz w:val="28"/>
          <w:szCs w:val="28"/>
          <w:shd w:val="clear" w:color="auto" w:fill="FFFFFF"/>
        </w:rPr>
      </w:pPr>
      <w:r w:rsidRPr="00224235">
        <w:rPr>
          <w:rFonts w:ascii="Times New Roman" w:hAnsi="Times New Roman" w:cs="Times New Roman"/>
          <w:color w:val="3E3F42"/>
          <w:sz w:val="28"/>
          <w:szCs w:val="28"/>
          <w:shd w:val="clear" w:color="auto" w:fill="FFFFFF"/>
        </w:rPr>
        <w:t>5. Các chương trình quản lý dịch hại tổng hợp đối với ruồi đục quả, bao gồm các biện pháp trồng trọt, bẫy dính, bẫy pheromone/thuốc trừ sâu và mồi protein/thuốc trừ sâu.</w:t>
      </w:r>
    </w:p>
    <w:p w14:paraId="22EF98E0" w14:textId="77777777" w:rsidR="00BF3585" w:rsidRPr="00224235" w:rsidRDefault="00BF3585" w:rsidP="00BF3585">
      <w:pPr>
        <w:rPr>
          <w:rFonts w:ascii="Times New Roman" w:hAnsi="Times New Roman" w:cs="Times New Roman"/>
          <w:color w:val="3E3F42"/>
          <w:sz w:val="28"/>
          <w:szCs w:val="28"/>
          <w:shd w:val="clear" w:color="auto" w:fill="FFFFFF"/>
        </w:rPr>
      </w:pPr>
      <w:r w:rsidRPr="00224235">
        <w:rPr>
          <w:rFonts w:ascii="Times New Roman" w:hAnsi="Times New Roman" w:cs="Times New Roman"/>
          <w:color w:val="3E3F42"/>
          <w:sz w:val="28"/>
          <w:szCs w:val="28"/>
          <w:shd w:val="clear" w:color="auto" w:fill="FFFFFF"/>
        </w:rPr>
        <w:t>6. Cắt tỉa và loại bỏ các chồi bị nhiễm khuẩn và xử lý trên lá bằng cypermethrin hoặc etofenprox để kiểm soát rệp sáp ở cây ăn quả.</w:t>
      </w:r>
    </w:p>
    <w:p w14:paraId="5CC88205" w14:textId="77777777" w:rsidR="00BF3585" w:rsidRPr="00224235" w:rsidRDefault="00BF3585" w:rsidP="00BF3585">
      <w:pPr>
        <w:rPr>
          <w:rFonts w:ascii="Times New Roman" w:hAnsi="Times New Roman" w:cs="Times New Roman"/>
          <w:color w:val="3E3F42"/>
          <w:sz w:val="28"/>
          <w:szCs w:val="28"/>
          <w:shd w:val="clear" w:color="auto" w:fill="FFFFFF"/>
        </w:rPr>
      </w:pPr>
      <w:r w:rsidRPr="00224235">
        <w:rPr>
          <w:rFonts w:ascii="Times New Roman" w:hAnsi="Times New Roman" w:cs="Times New Roman"/>
          <w:color w:val="3E3F42"/>
          <w:sz w:val="28"/>
          <w:szCs w:val="28"/>
          <w:shd w:val="clear" w:color="auto" w:fill="FFFFFF"/>
        </w:rPr>
        <w:t>7. Xử lý qua lá bằng thuốc trừ sâu như abamectin, emamectin benzoate, imidacloprid hoặc pymetrozine để kiểm soát bọ trĩ trên ớt.</w:t>
      </w:r>
    </w:p>
    <w:p w14:paraId="1330DFF2" w14:textId="77777777" w:rsidR="00BF3585" w:rsidRPr="00224235" w:rsidRDefault="00BF3585" w:rsidP="00BF3585">
      <w:pPr>
        <w:rPr>
          <w:rFonts w:ascii="Times New Roman" w:hAnsi="Times New Roman" w:cs="Times New Roman"/>
          <w:color w:val="3E3F42"/>
          <w:sz w:val="28"/>
          <w:szCs w:val="28"/>
          <w:shd w:val="clear" w:color="auto" w:fill="FFFFFF"/>
        </w:rPr>
      </w:pPr>
      <w:r w:rsidRPr="00224235">
        <w:rPr>
          <w:rFonts w:ascii="Times New Roman" w:hAnsi="Times New Roman" w:cs="Times New Roman"/>
          <w:color w:val="3E3F42"/>
          <w:sz w:val="28"/>
          <w:szCs w:val="28"/>
          <w:shd w:val="clear" w:color="auto" w:fill="FFFFFF"/>
        </w:rPr>
        <w:lastRenderedPageBreak/>
        <w:t>8. Các chương trình phun phòng ngừa sử dụng fenpyroximate hoặc propargite để quản lý bọ đỏ trên cây có múi.</w:t>
      </w:r>
    </w:p>
    <w:p w14:paraId="550C107E" w14:textId="77777777" w:rsidR="00BF3585" w:rsidRPr="00224235" w:rsidRDefault="00BF3585" w:rsidP="00BF3585">
      <w:pPr>
        <w:rPr>
          <w:rFonts w:ascii="Times New Roman" w:hAnsi="Times New Roman" w:cs="Times New Roman"/>
          <w:color w:val="3E3F42"/>
          <w:sz w:val="28"/>
          <w:szCs w:val="28"/>
          <w:shd w:val="clear" w:color="auto" w:fill="FFFFFF"/>
        </w:rPr>
      </w:pPr>
      <w:r w:rsidRPr="00224235">
        <w:rPr>
          <w:rFonts w:ascii="Times New Roman" w:hAnsi="Times New Roman" w:cs="Times New Roman"/>
          <w:color w:val="3E3F42"/>
          <w:sz w:val="28"/>
          <w:szCs w:val="28"/>
          <w:shd w:val="clear" w:color="auto" w:fill="FFFFFF"/>
        </w:rPr>
        <w:t>9. Các biện pháp trồng trọt, phun thuốc trừ sâu/phun che phủ, và sử dụng dầu khoáng hoặc thuốc trừ sâu để kiểm soát rầy chổng cánh châu Á và nhện Kanzawa.</w:t>
      </w:r>
    </w:p>
    <w:p w14:paraId="4AE199D9" w14:textId="77777777" w:rsidR="00BF3585" w:rsidRPr="00224235" w:rsidRDefault="00BF3585" w:rsidP="00BF3585">
      <w:pPr>
        <w:rPr>
          <w:rFonts w:ascii="Times New Roman" w:hAnsi="Times New Roman" w:cs="Times New Roman"/>
          <w:color w:val="3E3F42"/>
          <w:sz w:val="28"/>
          <w:szCs w:val="28"/>
          <w:shd w:val="clear" w:color="auto" w:fill="FFFFFF"/>
        </w:rPr>
      </w:pPr>
    </w:p>
    <w:p w14:paraId="09405D50" w14:textId="4A34179C" w:rsidR="00E30CD5" w:rsidRPr="00224235" w:rsidRDefault="00BF3585" w:rsidP="00224235">
      <w:pPr>
        <w:rPr>
          <w:rStyle w:val="Heading2Char"/>
        </w:rPr>
      </w:pPr>
      <w:r w:rsidRPr="00224235">
        <w:rPr>
          <w:rFonts w:ascii="Times New Roman" w:hAnsi="Times New Roman" w:cs="Times New Roman"/>
          <w:color w:val="3E3F42"/>
          <w:sz w:val="28"/>
          <w:szCs w:val="28"/>
          <w:shd w:val="clear" w:color="auto" w:fill="FFFFFF"/>
        </w:rPr>
        <w:t>Các</w:t>
      </w:r>
      <w:r w:rsidR="00E30CD5" w:rsidRPr="00224235">
        <w:rPr>
          <w:rFonts w:ascii="Times New Roman" w:hAnsi="Times New Roman" w:cs="Times New Roman"/>
          <w:color w:val="3E3F42"/>
          <w:sz w:val="28"/>
          <w:szCs w:val="28"/>
          <w:shd w:val="clear" w:color="auto" w:fill="FFFFFF"/>
        </w:rPr>
        <w:t xml:space="preserve"> biện pháp</w:t>
      </w:r>
      <w:r w:rsidRPr="00224235">
        <w:rPr>
          <w:rFonts w:ascii="Times New Roman" w:hAnsi="Times New Roman" w:cs="Times New Roman"/>
          <w:color w:val="3E3F42"/>
          <w:sz w:val="28"/>
          <w:szCs w:val="28"/>
          <w:shd w:val="clear" w:color="auto" w:fill="FFFFFF"/>
        </w:rPr>
        <w:t xml:space="preserve"> quản lý dịch hại được đề xuất nhằm mục đích giảm rủi ro an toàn sinh học liên quan đến việc nhập khẩu bưởi từ Việt Nam xuống mức chấp nhận được và đảm bảo mức độ bảo vệ thích hợp </w:t>
      </w:r>
      <w:r w:rsidR="00E30CD5" w:rsidRPr="00224235">
        <w:rPr>
          <w:rFonts w:ascii="Times New Roman" w:hAnsi="Times New Roman" w:cs="Times New Roman"/>
          <w:color w:val="3E3F42"/>
          <w:sz w:val="28"/>
          <w:szCs w:val="28"/>
          <w:shd w:val="clear" w:color="auto" w:fill="FFFFFF"/>
        </w:rPr>
        <w:t>đối với phía</w:t>
      </w:r>
      <w:r w:rsidRPr="00224235">
        <w:rPr>
          <w:rFonts w:ascii="Times New Roman" w:hAnsi="Times New Roman" w:cs="Times New Roman"/>
          <w:color w:val="3E3F42"/>
          <w:sz w:val="28"/>
          <w:szCs w:val="28"/>
          <w:shd w:val="clear" w:color="auto" w:fill="FFFFFF"/>
        </w:rPr>
        <w:t xml:space="preserve"> Úc.</w:t>
      </w:r>
      <w:r w:rsidR="00C70D65" w:rsidRPr="00224235">
        <w:rPr>
          <w:rFonts w:ascii="Times New Roman" w:hAnsi="Times New Roman" w:cs="Times New Roman"/>
          <w:color w:val="3E3F42"/>
          <w:sz w:val="28"/>
          <w:szCs w:val="28"/>
          <w:shd w:val="clear" w:color="auto" w:fill="FFFFFF"/>
        </w:rPr>
        <w:br/>
      </w:r>
      <w:r w:rsidR="00C70D65" w:rsidRPr="00224235">
        <w:rPr>
          <w:rFonts w:ascii="Poppins" w:hAnsi="Poppins" w:cs="Poppins"/>
          <w:color w:val="3E3F42"/>
          <w:sz w:val="21"/>
          <w:szCs w:val="21"/>
          <w:shd w:val="clear" w:color="auto" w:fill="FFFFFF"/>
        </w:rPr>
        <w:br/>
      </w:r>
      <w:r w:rsidR="00E30CD5" w:rsidRPr="00224235">
        <w:rPr>
          <w:rStyle w:val="Heading2Char"/>
        </w:rPr>
        <w:t>Yêu cầu xử lý sau thu hoạch và trước khi xuất khẩu</w:t>
      </w:r>
    </w:p>
    <w:p w14:paraId="409D35EB" w14:textId="4B7A96EF" w:rsidR="00E30CD5" w:rsidRPr="00224235" w:rsidRDefault="00E30CD5" w:rsidP="00E30CD5">
      <w:pPr>
        <w:rPr>
          <w:rFonts w:ascii="Times New Roman" w:hAnsi="Times New Roman" w:cs="Times New Roman"/>
          <w:sz w:val="28"/>
          <w:szCs w:val="28"/>
        </w:rPr>
      </w:pPr>
      <w:r w:rsidRPr="00224235">
        <w:rPr>
          <w:rFonts w:ascii="Times New Roman" w:hAnsi="Times New Roman" w:cs="Times New Roman"/>
          <w:sz w:val="28"/>
          <w:szCs w:val="28"/>
        </w:rPr>
        <w:t>Các biện pháp xử lý sau thu hoạch đối với quả bưởi từ Việt Nam bao gồm việc kiểm dịch thực vật do cán bộ cục BVTV thực hiện để đảm bảo</w:t>
      </w:r>
      <w:r w:rsidR="004821D1" w:rsidRPr="00224235">
        <w:rPr>
          <w:rFonts w:ascii="Times New Roman" w:hAnsi="Times New Roman" w:cs="Times New Roman"/>
          <w:sz w:val="28"/>
          <w:szCs w:val="28"/>
        </w:rPr>
        <w:t xml:space="preserve"> </w:t>
      </w:r>
      <w:r w:rsidRPr="00224235">
        <w:rPr>
          <w:rFonts w:ascii="Times New Roman" w:hAnsi="Times New Roman" w:cs="Times New Roman"/>
          <w:sz w:val="28"/>
          <w:szCs w:val="28"/>
        </w:rPr>
        <w:t xml:space="preserve">quả </w:t>
      </w:r>
      <w:r w:rsidR="004821D1" w:rsidRPr="00224235">
        <w:rPr>
          <w:rFonts w:ascii="Times New Roman" w:hAnsi="Times New Roman" w:cs="Times New Roman"/>
          <w:sz w:val="28"/>
          <w:szCs w:val="28"/>
        </w:rPr>
        <w:t xml:space="preserve">xuất khẩu </w:t>
      </w:r>
      <w:r w:rsidRPr="00224235">
        <w:rPr>
          <w:rFonts w:ascii="Times New Roman" w:hAnsi="Times New Roman" w:cs="Times New Roman"/>
          <w:sz w:val="28"/>
          <w:szCs w:val="28"/>
        </w:rPr>
        <w:t xml:space="preserve">không bị sâu bệnh và đáp ứng các yêu cầu của nước nhập khẩu. </w:t>
      </w:r>
    </w:p>
    <w:p w14:paraId="6A2A56B4" w14:textId="77777777" w:rsidR="00E30CD5" w:rsidRPr="00224235" w:rsidRDefault="00E30CD5" w:rsidP="00E30CD5">
      <w:pPr>
        <w:rPr>
          <w:rFonts w:ascii="Times New Roman" w:hAnsi="Times New Roman" w:cs="Times New Roman"/>
          <w:sz w:val="28"/>
          <w:szCs w:val="28"/>
        </w:rPr>
      </w:pPr>
    </w:p>
    <w:p w14:paraId="754D2B87" w14:textId="5B511C93" w:rsidR="00E30CD5" w:rsidRPr="00224235" w:rsidRDefault="00E30CD5" w:rsidP="00E30CD5">
      <w:pPr>
        <w:rPr>
          <w:rFonts w:ascii="Times New Roman" w:hAnsi="Times New Roman" w:cs="Times New Roman"/>
          <w:sz w:val="28"/>
          <w:szCs w:val="28"/>
        </w:rPr>
      </w:pPr>
      <w:r w:rsidRPr="00224235">
        <w:rPr>
          <w:rFonts w:ascii="Times New Roman" w:hAnsi="Times New Roman" w:cs="Times New Roman"/>
          <w:sz w:val="28"/>
          <w:szCs w:val="28"/>
        </w:rPr>
        <w:t xml:space="preserve">Các biện pháp xử lý trước khi xuất khẩu có thể bao gồm việc giám sát và kiểm soát sinh vật gây hại trong quá trình sản xuất và thu hoạch, </w:t>
      </w:r>
      <w:r w:rsidR="009072AE" w:rsidRPr="00224235">
        <w:rPr>
          <w:rFonts w:ascii="Times New Roman" w:hAnsi="Times New Roman" w:cs="Times New Roman"/>
          <w:sz w:val="28"/>
          <w:szCs w:val="28"/>
        </w:rPr>
        <w:t>ví dụ</w:t>
      </w:r>
      <w:r w:rsidRPr="00224235">
        <w:rPr>
          <w:rFonts w:ascii="Times New Roman" w:hAnsi="Times New Roman" w:cs="Times New Roman"/>
          <w:sz w:val="28"/>
          <w:szCs w:val="28"/>
        </w:rPr>
        <w:t xml:space="preserve"> như </w:t>
      </w:r>
      <w:r w:rsidR="003416B6" w:rsidRPr="00224235">
        <w:rPr>
          <w:rFonts w:ascii="Times New Roman" w:hAnsi="Times New Roman" w:cs="Times New Roman"/>
          <w:sz w:val="28"/>
          <w:szCs w:val="28"/>
        </w:rPr>
        <w:t xml:space="preserve">vùng không nhiễm </w:t>
      </w:r>
      <w:r w:rsidRPr="00224235">
        <w:rPr>
          <w:rFonts w:ascii="Times New Roman" w:hAnsi="Times New Roman" w:cs="Times New Roman"/>
          <w:sz w:val="28"/>
          <w:szCs w:val="28"/>
        </w:rPr>
        <w:t xml:space="preserve">dịch hại (PFA), </w:t>
      </w:r>
      <w:r w:rsidR="003416B6" w:rsidRPr="00224235">
        <w:rPr>
          <w:rFonts w:ascii="Times New Roman" w:hAnsi="Times New Roman" w:cs="Times New Roman"/>
          <w:sz w:val="28"/>
          <w:szCs w:val="28"/>
        </w:rPr>
        <w:t>địa điểm</w:t>
      </w:r>
      <w:r w:rsidRPr="00224235">
        <w:rPr>
          <w:rFonts w:ascii="Times New Roman" w:hAnsi="Times New Roman" w:cs="Times New Roman"/>
          <w:sz w:val="28"/>
          <w:szCs w:val="28"/>
        </w:rPr>
        <w:t xml:space="preserve"> sản xuất không nhiễm </w:t>
      </w:r>
      <w:r w:rsidR="003416B6" w:rsidRPr="00224235">
        <w:rPr>
          <w:rFonts w:ascii="Times New Roman" w:hAnsi="Times New Roman" w:cs="Times New Roman"/>
          <w:sz w:val="28"/>
          <w:szCs w:val="28"/>
        </w:rPr>
        <w:t>dịch</w:t>
      </w:r>
      <w:r w:rsidRPr="00224235">
        <w:rPr>
          <w:rFonts w:ascii="Times New Roman" w:hAnsi="Times New Roman" w:cs="Times New Roman"/>
          <w:sz w:val="28"/>
          <w:szCs w:val="28"/>
        </w:rPr>
        <w:t xml:space="preserve"> hại (PFPP), </w:t>
      </w:r>
      <w:r w:rsidR="003416B6" w:rsidRPr="00224235">
        <w:rPr>
          <w:rFonts w:ascii="Times New Roman" w:hAnsi="Times New Roman" w:cs="Times New Roman"/>
          <w:sz w:val="28"/>
          <w:szCs w:val="28"/>
        </w:rPr>
        <w:t xml:space="preserve">cơ sở </w:t>
      </w:r>
      <w:r w:rsidRPr="00224235">
        <w:rPr>
          <w:rFonts w:ascii="Times New Roman" w:hAnsi="Times New Roman" w:cs="Times New Roman"/>
          <w:sz w:val="28"/>
          <w:szCs w:val="28"/>
        </w:rPr>
        <w:t xml:space="preserve">sản xuất </w:t>
      </w:r>
      <w:r w:rsidR="002D5605" w:rsidRPr="00224235">
        <w:rPr>
          <w:rFonts w:ascii="Times New Roman" w:hAnsi="Times New Roman" w:cs="Times New Roman"/>
          <w:sz w:val="28"/>
          <w:szCs w:val="28"/>
        </w:rPr>
        <w:t xml:space="preserve">không nhiễm dịch hại </w:t>
      </w:r>
      <w:r w:rsidRPr="00224235">
        <w:rPr>
          <w:rFonts w:ascii="Times New Roman" w:hAnsi="Times New Roman" w:cs="Times New Roman"/>
          <w:sz w:val="28"/>
          <w:szCs w:val="28"/>
        </w:rPr>
        <w:t>(PFPS) hoặc phương pháp tiếp cận hệ thống. Các v</w:t>
      </w:r>
      <w:r w:rsidR="009072AE" w:rsidRPr="00224235">
        <w:rPr>
          <w:rFonts w:ascii="Times New Roman" w:hAnsi="Times New Roman" w:cs="Times New Roman"/>
          <w:sz w:val="28"/>
          <w:szCs w:val="28"/>
        </w:rPr>
        <w:t>ùng trồng xuất khẩu</w:t>
      </w:r>
      <w:r w:rsidRPr="00224235">
        <w:rPr>
          <w:rFonts w:ascii="Times New Roman" w:hAnsi="Times New Roman" w:cs="Times New Roman"/>
          <w:sz w:val="28"/>
          <w:szCs w:val="28"/>
        </w:rPr>
        <w:t xml:space="preserve"> phải được đăng ký với </w:t>
      </w:r>
      <w:r w:rsidR="009072AE" w:rsidRPr="00224235">
        <w:rPr>
          <w:rFonts w:ascii="Times New Roman" w:hAnsi="Times New Roman" w:cs="Times New Roman"/>
          <w:sz w:val="28"/>
          <w:szCs w:val="28"/>
        </w:rPr>
        <w:t>cục BTVT</w:t>
      </w:r>
      <w:r w:rsidRPr="00224235">
        <w:rPr>
          <w:rFonts w:ascii="Times New Roman" w:hAnsi="Times New Roman" w:cs="Times New Roman"/>
          <w:sz w:val="28"/>
          <w:szCs w:val="28"/>
        </w:rPr>
        <w:t xml:space="preserve"> trước mỗi mùa thu hoạch và phải duy trì hồ sơ về các v</w:t>
      </w:r>
      <w:r w:rsidR="009072AE" w:rsidRPr="00224235">
        <w:rPr>
          <w:rFonts w:ascii="Times New Roman" w:hAnsi="Times New Roman" w:cs="Times New Roman"/>
          <w:sz w:val="28"/>
          <w:szCs w:val="28"/>
        </w:rPr>
        <w:t>ùng trồng</w:t>
      </w:r>
      <w:r w:rsidRPr="00224235">
        <w:rPr>
          <w:rFonts w:ascii="Times New Roman" w:hAnsi="Times New Roman" w:cs="Times New Roman"/>
          <w:sz w:val="28"/>
          <w:szCs w:val="28"/>
        </w:rPr>
        <w:t xml:space="preserve"> đã đăng ký và</w:t>
      </w:r>
      <w:r w:rsidR="009072AE" w:rsidRPr="00224235">
        <w:rPr>
          <w:rFonts w:ascii="Times New Roman" w:hAnsi="Times New Roman" w:cs="Times New Roman"/>
          <w:sz w:val="28"/>
          <w:szCs w:val="28"/>
        </w:rPr>
        <w:t xml:space="preserve"> được</w:t>
      </w:r>
      <w:r w:rsidRPr="00224235">
        <w:rPr>
          <w:rFonts w:ascii="Times New Roman" w:hAnsi="Times New Roman" w:cs="Times New Roman"/>
          <w:sz w:val="28"/>
          <w:szCs w:val="28"/>
        </w:rPr>
        <w:t xml:space="preserve"> kiểm tra</w:t>
      </w:r>
      <w:r w:rsidR="009072AE" w:rsidRPr="00224235">
        <w:rPr>
          <w:rFonts w:ascii="Times New Roman" w:hAnsi="Times New Roman" w:cs="Times New Roman"/>
          <w:sz w:val="28"/>
          <w:szCs w:val="28"/>
        </w:rPr>
        <w:t xml:space="preserve"> bởi cục BVTV</w:t>
      </w:r>
      <w:r w:rsidRPr="00224235">
        <w:rPr>
          <w:rFonts w:ascii="Times New Roman" w:hAnsi="Times New Roman" w:cs="Times New Roman"/>
          <w:sz w:val="28"/>
          <w:szCs w:val="28"/>
        </w:rPr>
        <w:t xml:space="preserve"> .</w:t>
      </w:r>
    </w:p>
    <w:p w14:paraId="1E747010" w14:textId="38FD31CE" w:rsidR="00BF3585" w:rsidRPr="00224235" w:rsidRDefault="00C70D65" w:rsidP="00BF3585">
      <w:pPr>
        <w:rPr>
          <w:rFonts w:ascii="Times New Roman" w:hAnsi="Times New Roman" w:cs="Times New Roman"/>
          <w:sz w:val="28"/>
          <w:szCs w:val="28"/>
        </w:rPr>
      </w:pPr>
      <w:r w:rsidRPr="00224235">
        <w:rPr>
          <w:rFonts w:ascii="Poppins" w:hAnsi="Poppins" w:cs="Poppins"/>
          <w:color w:val="3E3F42"/>
          <w:sz w:val="21"/>
          <w:szCs w:val="21"/>
        </w:rPr>
        <w:br/>
      </w:r>
      <w:r w:rsidR="009072AE" w:rsidRPr="00224235">
        <w:rPr>
          <w:rFonts w:ascii="Times New Roman" w:hAnsi="Times New Roman" w:cs="Times New Roman"/>
          <w:sz w:val="28"/>
          <w:szCs w:val="28"/>
        </w:rPr>
        <w:t>Bên cạnh đó</w:t>
      </w:r>
      <w:r w:rsidR="00BF3585" w:rsidRPr="00224235">
        <w:rPr>
          <w:rFonts w:ascii="Times New Roman" w:hAnsi="Times New Roman" w:cs="Times New Roman"/>
          <w:sz w:val="28"/>
          <w:szCs w:val="28"/>
        </w:rPr>
        <w:t xml:space="preserve">, bưởi </w:t>
      </w:r>
      <w:r w:rsidR="009072AE" w:rsidRPr="00224235">
        <w:rPr>
          <w:rFonts w:ascii="Times New Roman" w:hAnsi="Times New Roman" w:cs="Times New Roman"/>
          <w:sz w:val="28"/>
          <w:szCs w:val="28"/>
        </w:rPr>
        <w:t>được</w:t>
      </w:r>
      <w:r w:rsidR="00BF3585" w:rsidRPr="00224235">
        <w:rPr>
          <w:rFonts w:ascii="Times New Roman" w:hAnsi="Times New Roman" w:cs="Times New Roman"/>
          <w:sz w:val="28"/>
          <w:szCs w:val="28"/>
        </w:rPr>
        <w:t xml:space="preserve"> xuất khẩu sang Úc phải </w:t>
      </w:r>
      <w:r w:rsidR="001B3779" w:rsidRPr="00224235">
        <w:rPr>
          <w:rFonts w:ascii="Times New Roman" w:hAnsi="Times New Roman" w:cs="Times New Roman"/>
          <w:sz w:val="28"/>
          <w:szCs w:val="28"/>
        </w:rPr>
        <w:t>thực hiện</w:t>
      </w:r>
      <w:r w:rsidR="00BF3585" w:rsidRPr="00224235">
        <w:rPr>
          <w:rFonts w:ascii="Times New Roman" w:hAnsi="Times New Roman" w:cs="Times New Roman"/>
          <w:sz w:val="28"/>
          <w:szCs w:val="28"/>
        </w:rPr>
        <w:t xml:space="preserve"> kiểm tra và xử lý kiểm dịch thực vật trước khi xuất khẩu và giấy chứng nhận kiểm dịch thực vật</w:t>
      </w:r>
      <w:r w:rsidR="009072AE" w:rsidRPr="00224235">
        <w:rPr>
          <w:rFonts w:ascii="Times New Roman" w:hAnsi="Times New Roman" w:cs="Times New Roman"/>
          <w:sz w:val="28"/>
          <w:szCs w:val="28"/>
        </w:rPr>
        <w:t xml:space="preserve"> chỉ được cấp</w:t>
      </w:r>
      <w:r w:rsidR="00BF3585" w:rsidRPr="00224235">
        <w:rPr>
          <w:rFonts w:ascii="Times New Roman" w:hAnsi="Times New Roman" w:cs="Times New Roman"/>
          <w:sz w:val="28"/>
          <w:szCs w:val="28"/>
        </w:rPr>
        <w:t xml:space="preserve"> cho mỗi lô hàng </w:t>
      </w:r>
      <w:r w:rsidR="009072AE" w:rsidRPr="00224235">
        <w:rPr>
          <w:rFonts w:ascii="Times New Roman" w:hAnsi="Times New Roman" w:cs="Times New Roman"/>
          <w:sz w:val="28"/>
          <w:szCs w:val="28"/>
        </w:rPr>
        <w:t>khi xác minh được</w:t>
      </w:r>
      <w:r w:rsidR="00BF3585" w:rsidRPr="00224235">
        <w:rPr>
          <w:rFonts w:ascii="Times New Roman" w:hAnsi="Times New Roman" w:cs="Times New Roman"/>
          <w:sz w:val="28"/>
          <w:szCs w:val="28"/>
        </w:rPr>
        <w:t xml:space="preserve"> các biện pháp quản lý rủi ro bắt buộc đã được tuân thủ. Giấy chứng nhận phải bao gồm mô tả về lô hàng, chi tiết về bất kỳ biện pháp xử lý nào được áp dụng và </w:t>
      </w:r>
      <w:r w:rsidR="001B3779" w:rsidRPr="00224235">
        <w:rPr>
          <w:rFonts w:ascii="Times New Roman" w:hAnsi="Times New Roman" w:cs="Times New Roman"/>
          <w:sz w:val="28"/>
          <w:szCs w:val="28"/>
        </w:rPr>
        <w:t xml:space="preserve">điền </w:t>
      </w:r>
      <w:r w:rsidR="00BF3585" w:rsidRPr="00224235">
        <w:rPr>
          <w:rFonts w:ascii="Times New Roman" w:hAnsi="Times New Roman" w:cs="Times New Roman"/>
          <w:sz w:val="28"/>
          <w:szCs w:val="28"/>
        </w:rPr>
        <w:t>khai</w:t>
      </w:r>
      <w:r w:rsidR="001B3779" w:rsidRPr="00224235">
        <w:rPr>
          <w:rFonts w:ascii="Times New Roman" w:hAnsi="Times New Roman" w:cs="Times New Roman"/>
          <w:sz w:val="28"/>
          <w:szCs w:val="28"/>
        </w:rPr>
        <w:t xml:space="preserve"> báo</w:t>
      </w:r>
      <w:r w:rsidR="00BF3585" w:rsidRPr="00224235">
        <w:rPr>
          <w:rFonts w:ascii="Times New Roman" w:hAnsi="Times New Roman" w:cs="Times New Roman"/>
          <w:sz w:val="28"/>
          <w:szCs w:val="28"/>
        </w:rPr>
        <w:t xml:space="preserve"> bổ sung theo yêu cầu của </w:t>
      </w:r>
      <w:r w:rsidR="009072AE" w:rsidRPr="00224235">
        <w:rPr>
          <w:rFonts w:ascii="Times New Roman" w:hAnsi="Times New Roman" w:cs="Times New Roman"/>
          <w:sz w:val="28"/>
          <w:szCs w:val="28"/>
        </w:rPr>
        <w:t>Úc</w:t>
      </w:r>
      <w:r w:rsidR="001B3779" w:rsidRPr="00224235">
        <w:rPr>
          <w:rFonts w:ascii="Times New Roman" w:hAnsi="Times New Roman" w:cs="Times New Roman"/>
          <w:sz w:val="28"/>
          <w:szCs w:val="28"/>
        </w:rPr>
        <w:t>.</w:t>
      </w:r>
    </w:p>
    <w:p w14:paraId="277DB23F" w14:textId="77777777" w:rsidR="009072AE" w:rsidRPr="00224235" w:rsidRDefault="009072AE" w:rsidP="00BF3585">
      <w:pPr>
        <w:rPr>
          <w:rFonts w:ascii="Times New Roman" w:hAnsi="Times New Roman" w:cs="Times New Roman"/>
          <w:sz w:val="28"/>
          <w:szCs w:val="28"/>
        </w:rPr>
      </w:pPr>
    </w:p>
    <w:p w14:paraId="504D2993" w14:textId="32037303" w:rsidR="00BF3585" w:rsidRPr="009072AE" w:rsidRDefault="00BF3585" w:rsidP="00BF3585">
      <w:pPr>
        <w:rPr>
          <w:rFonts w:ascii="Times New Roman" w:hAnsi="Times New Roman" w:cs="Times New Roman"/>
          <w:sz w:val="28"/>
          <w:szCs w:val="28"/>
        </w:rPr>
      </w:pPr>
      <w:r w:rsidRPr="00224235">
        <w:rPr>
          <w:rFonts w:ascii="Times New Roman" w:hAnsi="Times New Roman" w:cs="Times New Roman"/>
          <w:sz w:val="28"/>
          <w:szCs w:val="28"/>
        </w:rPr>
        <w:t xml:space="preserve">Các </w:t>
      </w:r>
      <w:r w:rsidR="009072AE" w:rsidRPr="00224235">
        <w:rPr>
          <w:rFonts w:ascii="Times New Roman" w:hAnsi="Times New Roman" w:cs="Times New Roman"/>
          <w:sz w:val="28"/>
          <w:szCs w:val="28"/>
        </w:rPr>
        <w:t>đơn vị</w:t>
      </w:r>
      <w:r w:rsidRPr="00224235">
        <w:rPr>
          <w:rFonts w:ascii="Times New Roman" w:hAnsi="Times New Roman" w:cs="Times New Roman"/>
          <w:sz w:val="28"/>
          <w:szCs w:val="28"/>
        </w:rPr>
        <w:t xml:space="preserve"> cung cấp dịch vụ </w:t>
      </w:r>
      <w:r w:rsidR="009072AE" w:rsidRPr="00224235">
        <w:rPr>
          <w:rFonts w:ascii="Times New Roman" w:hAnsi="Times New Roman" w:cs="Times New Roman"/>
          <w:sz w:val="28"/>
          <w:szCs w:val="28"/>
        </w:rPr>
        <w:t>xử lý</w:t>
      </w:r>
      <w:r w:rsidRPr="00224235">
        <w:rPr>
          <w:rFonts w:ascii="Times New Roman" w:hAnsi="Times New Roman" w:cs="Times New Roman"/>
          <w:sz w:val="28"/>
          <w:szCs w:val="28"/>
        </w:rPr>
        <w:t xml:space="preserve"> phải được</w:t>
      </w:r>
      <w:r w:rsidR="009072AE" w:rsidRPr="00224235">
        <w:rPr>
          <w:rFonts w:ascii="Times New Roman" w:hAnsi="Times New Roman" w:cs="Times New Roman"/>
          <w:sz w:val="28"/>
          <w:szCs w:val="28"/>
        </w:rPr>
        <w:t xml:space="preserve"> cục BVTV</w:t>
      </w:r>
      <w:r w:rsidRPr="00224235">
        <w:rPr>
          <w:rFonts w:ascii="Times New Roman" w:hAnsi="Times New Roman" w:cs="Times New Roman"/>
          <w:sz w:val="28"/>
          <w:szCs w:val="28"/>
        </w:rPr>
        <w:t xml:space="preserve"> phê duyệt và cơ sở của họ phải có quy trình được lập thành văn bản,</w:t>
      </w:r>
      <w:r w:rsidR="009072AE" w:rsidRPr="00224235">
        <w:rPr>
          <w:rFonts w:ascii="Times New Roman" w:hAnsi="Times New Roman" w:cs="Times New Roman"/>
          <w:sz w:val="28"/>
          <w:szCs w:val="28"/>
        </w:rPr>
        <w:t xml:space="preserve"> chương trình </w:t>
      </w:r>
      <w:r w:rsidRPr="00224235">
        <w:rPr>
          <w:rFonts w:ascii="Times New Roman" w:hAnsi="Times New Roman" w:cs="Times New Roman"/>
          <w:sz w:val="28"/>
          <w:szCs w:val="28"/>
        </w:rPr>
        <w:t xml:space="preserve">đào tạo nhân viên, quy </w:t>
      </w:r>
      <w:r w:rsidRPr="00224235">
        <w:rPr>
          <w:rFonts w:ascii="Times New Roman" w:hAnsi="Times New Roman" w:cs="Times New Roman"/>
          <w:sz w:val="28"/>
          <w:szCs w:val="28"/>
        </w:rPr>
        <w:lastRenderedPageBreak/>
        <w:t>trình lưu giữ hồ sơ, cơ sở vật chất và thiết bị phù hợp cũng như</w:t>
      </w:r>
      <w:r w:rsidR="009072AE" w:rsidRPr="00224235">
        <w:rPr>
          <w:rFonts w:ascii="Times New Roman" w:hAnsi="Times New Roman" w:cs="Times New Roman"/>
          <w:sz w:val="28"/>
          <w:szCs w:val="28"/>
        </w:rPr>
        <w:t xml:space="preserve"> cách thức</w:t>
      </w:r>
      <w:r w:rsidRPr="00224235">
        <w:rPr>
          <w:rFonts w:ascii="Times New Roman" w:hAnsi="Times New Roman" w:cs="Times New Roman"/>
          <w:sz w:val="28"/>
          <w:szCs w:val="28"/>
        </w:rPr>
        <w:t xml:space="preserve"> giám sát việc áp dụng</w:t>
      </w:r>
      <w:r w:rsidR="009072AE" w:rsidRPr="00224235">
        <w:rPr>
          <w:rFonts w:ascii="Times New Roman" w:hAnsi="Times New Roman" w:cs="Times New Roman"/>
          <w:sz w:val="28"/>
          <w:szCs w:val="28"/>
        </w:rPr>
        <w:t xml:space="preserve"> quy trình</w:t>
      </w:r>
      <w:r w:rsidRPr="00224235">
        <w:rPr>
          <w:rFonts w:ascii="Times New Roman" w:hAnsi="Times New Roman" w:cs="Times New Roman"/>
          <w:sz w:val="28"/>
          <w:szCs w:val="28"/>
        </w:rPr>
        <w:t xml:space="preserve"> </w:t>
      </w:r>
      <w:r w:rsidR="009072AE" w:rsidRPr="00224235">
        <w:rPr>
          <w:rFonts w:ascii="Times New Roman" w:hAnsi="Times New Roman" w:cs="Times New Roman"/>
          <w:sz w:val="28"/>
          <w:szCs w:val="28"/>
        </w:rPr>
        <w:t xml:space="preserve">xử lý </w:t>
      </w:r>
      <w:r w:rsidRPr="00224235">
        <w:rPr>
          <w:rFonts w:ascii="Times New Roman" w:hAnsi="Times New Roman" w:cs="Times New Roman"/>
          <w:sz w:val="28"/>
          <w:szCs w:val="28"/>
        </w:rPr>
        <w:t>để đảm bảo tuân thủ các yêu cầu</w:t>
      </w:r>
      <w:r w:rsidR="009072AE" w:rsidRPr="00224235">
        <w:rPr>
          <w:rFonts w:ascii="Times New Roman" w:hAnsi="Times New Roman" w:cs="Times New Roman"/>
          <w:sz w:val="28"/>
          <w:szCs w:val="28"/>
        </w:rPr>
        <w:t xml:space="preserve"> xử lý</w:t>
      </w:r>
      <w:r w:rsidRPr="00224235">
        <w:rPr>
          <w:rFonts w:ascii="Times New Roman" w:hAnsi="Times New Roman" w:cs="Times New Roman"/>
          <w:sz w:val="28"/>
          <w:szCs w:val="28"/>
        </w:rPr>
        <w:t>.</w:t>
      </w:r>
    </w:p>
    <w:sectPr w:rsidR="00BF3585" w:rsidRPr="00907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Poppins">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0C"/>
    <w:rsid w:val="00003F25"/>
    <w:rsid w:val="0005779F"/>
    <w:rsid w:val="000A7F2D"/>
    <w:rsid w:val="001B3779"/>
    <w:rsid w:val="00224235"/>
    <w:rsid w:val="00236E00"/>
    <w:rsid w:val="00265961"/>
    <w:rsid w:val="00275520"/>
    <w:rsid w:val="00286E4B"/>
    <w:rsid w:val="002D5605"/>
    <w:rsid w:val="003416B6"/>
    <w:rsid w:val="003B2015"/>
    <w:rsid w:val="004821D1"/>
    <w:rsid w:val="006A1DBD"/>
    <w:rsid w:val="009072AE"/>
    <w:rsid w:val="00A177D5"/>
    <w:rsid w:val="00A6051F"/>
    <w:rsid w:val="00BF3585"/>
    <w:rsid w:val="00C70D65"/>
    <w:rsid w:val="00CB7AB8"/>
    <w:rsid w:val="00CE022E"/>
    <w:rsid w:val="00D75B0C"/>
    <w:rsid w:val="00DE584E"/>
    <w:rsid w:val="00E11392"/>
    <w:rsid w:val="00E30CD5"/>
    <w:rsid w:val="00E80E28"/>
    <w:rsid w:val="00EB3B10"/>
    <w:rsid w:val="00F155BC"/>
    <w:rsid w:val="00FE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6DC6A"/>
  <w15:chartTrackingRefBased/>
  <w15:docId w15:val="{A715CD9E-9B4C-475B-9E52-2FBDEE6E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B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75B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B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B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5B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5B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B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B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B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B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75B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B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B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5B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5B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B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B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B0C"/>
    <w:rPr>
      <w:rFonts w:eastAsiaTheme="majorEastAsia" w:cstheme="majorBidi"/>
      <w:color w:val="272727" w:themeColor="text1" w:themeTint="D8"/>
    </w:rPr>
  </w:style>
  <w:style w:type="paragraph" w:styleId="Title">
    <w:name w:val="Title"/>
    <w:basedOn w:val="Normal"/>
    <w:next w:val="Normal"/>
    <w:link w:val="TitleChar"/>
    <w:uiPriority w:val="10"/>
    <w:qFormat/>
    <w:rsid w:val="00D75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B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B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B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5B0C"/>
    <w:pPr>
      <w:spacing w:before="160"/>
      <w:jc w:val="center"/>
    </w:pPr>
    <w:rPr>
      <w:i/>
      <w:iCs/>
      <w:color w:val="404040" w:themeColor="text1" w:themeTint="BF"/>
    </w:rPr>
  </w:style>
  <w:style w:type="character" w:customStyle="1" w:styleId="QuoteChar">
    <w:name w:val="Quote Char"/>
    <w:basedOn w:val="DefaultParagraphFont"/>
    <w:link w:val="Quote"/>
    <w:uiPriority w:val="29"/>
    <w:rsid w:val="00D75B0C"/>
    <w:rPr>
      <w:i/>
      <w:iCs/>
      <w:color w:val="404040" w:themeColor="text1" w:themeTint="BF"/>
    </w:rPr>
  </w:style>
  <w:style w:type="paragraph" w:styleId="ListParagraph">
    <w:name w:val="List Paragraph"/>
    <w:basedOn w:val="Normal"/>
    <w:uiPriority w:val="34"/>
    <w:qFormat/>
    <w:rsid w:val="00D75B0C"/>
    <w:pPr>
      <w:ind w:left="720"/>
      <w:contextualSpacing/>
    </w:pPr>
  </w:style>
  <w:style w:type="character" w:styleId="IntenseEmphasis">
    <w:name w:val="Intense Emphasis"/>
    <w:basedOn w:val="DefaultParagraphFont"/>
    <w:uiPriority w:val="21"/>
    <w:qFormat/>
    <w:rsid w:val="00D75B0C"/>
    <w:rPr>
      <w:i/>
      <w:iCs/>
      <w:color w:val="0F4761" w:themeColor="accent1" w:themeShade="BF"/>
    </w:rPr>
  </w:style>
  <w:style w:type="paragraph" w:styleId="IntenseQuote">
    <w:name w:val="Intense Quote"/>
    <w:basedOn w:val="Normal"/>
    <w:next w:val="Normal"/>
    <w:link w:val="IntenseQuoteChar"/>
    <w:uiPriority w:val="30"/>
    <w:qFormat/>
    <w:rsid w:val="00D75B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B0C"/>
    <w:rPr>
      <w:i/>
      <w:iCs/>
      <w:color w:val="0F4761" w:themeColor="accent1" w:themeShade="BF"/>
    </w:rPr>
  </w:style>
  <w:style w:type="character" w:styleId="IntenseReference">
    <w:name w:val="Intense Reference"/>
    <w:basedOn w:val="DefaultParagraphFont"/>
    <w:uiPriority w:val="32"/>
    <w:qFormat/>
    <w:rsid w:val="00D75B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dc:creator>
  <cp:keywords/>
  <dc:description/>
  <cp:lastModifiedBy>Hieu Ng</cp:lastModifiedBy>
  <cp:revision>2</cp:revision>
  <dcterms:created xsi:type="dcterms:W3CDTF">2024-06-04T04:00:00Z</dcterms:created>
  <dcterms:modified xsi:type="dcterms:W3CDTF">2024-06-04T04:00:00Z</dcterms:modified>
</cp:coreProperties>
</file>